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4"/>
      </w:pPr>
      <w:r>
        <w:rPr>
          <w:lang w:val="en-US" w:eastAsia="zh-TW"/>
        </w:rPr>
        <w:pict>
          <v:shape id="_x0000_s1026" o:spid="_x0000_s1026" o:spt="202" type="#_x0000_t202" style="position:absolute;left:0pt;margin-left:90.75pt;margin-top:-7.2pt;height:83.15pt;width:542.25pt;z-index:251660288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after="0"/>
                    <w:rPr>
                      <w:b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</w:t>
                  </w:r>
                  <w:r>
                    <w:rPr>
                      <w:b/>
                    </w:rPr>
                    <w:t xml:space="preserve">   MINISTERUL EDUCAȚIEI NAȚIONALE</w:t>
                  </w:r>
                </w:p>
                <w:p>
                  <w:pPr>
                    <w:spacing w:after="0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 xml:space="preserve">  CLUBUL  SPORTIV  ȘCOLAR, MUNICIPIUL PLOIEȘTI</w:t>
                  </w:r>
                </w:p>
                <w:p>
                  <w:pPr>
                    <w:pBdr>
                      <w:bottom w:val="single" w:color="auto" w:sz="12" w:space="1"/>
                    </w:pBd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Str.Ștefan cel Mare nr.5</w:t>
                  </w:r>
                  <w:r>
                    <w:rPr>
                      <w:b/>
                      <w:sz w:val="18"/>
                      <w:szCs w:val="18"/>
                    </w:rPr>
                    <w:tab/>
                  </w:r>
                  <w:r>
                    <w:rPr>
                      <w:b/>
                      <w:sz w:val="18"/>
                      <w:szCs w:val="18"/>
                    </w:rPr>
                    <w:t xml:space="preserve">                             Unitate cu pesonalitate juridică – cod fiscal 2843701                               </w:t>
                  </w:r>
                </w:p>
                <w:p>
                  <w:pPr>
                    <w:pBdr>
                      <w:bottom w:val="single" w:color="auto" w:sz="12" w:space="1"/>
                    </w:pBd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Tel.0344-264471 Fax 0244-526602                                            e-mail: </w:t>
                  </w:r>
                  <w:r>
                    <w:fldChar w:fldCharType="begin"/>
                  </w:r>
                  <w:r>
                    <w:instrText xml:space="preserve"> HYPERLINK "mailto:css1ploiesti@yahoo.com" </w:instrText>
                  </w:r>
                  <w:r>
                    <w:fldChar w:fldCharType="separate"/>
                  </w:r>
                  <w:r>
                    <w:rPr>
                      <w:rStyle w:val="6"/>
                      <w:b/>
                      <w:sz w:val="18"/>
                      <w:szCs w:val="18"/>
                    </w:rPr>
                    <w:t>css1ploiesti@yahoo.com</w:t>
                  </w:r>
                  <w:r>
                    <w:rPr>
                      <w:rStyle w:val="6"/>
                      <w:b/>
                      <w:sz w:val="18"/>
                      <w:szCs w:val="18"/>
                    </w:rPr>
                    <w:fldChar w:fldCharType="end"/>
                  </w:r>
                </w:p>
                <w:p>
                  <w:pPr>
                    <w:pBdr>
                      <w:bottom w:val="single" w:color="auto" w:sz="12" w:space="1"/>
                    </w:pBd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ATLETISM – BASCHET – ÎNOT - JUDO – SCRIMĂ - TENIS  DE CAMP – HANDBAL</w:t>
                  </w:r>
                </w:p>
                <w:p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ATLETISM – BASCHET – ÎNOT - JUDO – SCRIMĂ - TENIS  DE CAMP – HANDBAL</w:t>
                  </w:r>
                </w:p>
                <w:p/>
              </w:txbxContent>
            </v:textbox>
          </v:shape>
        </w:pict>
      </w:r>
      <w:r>
        <w:rPr>
          <w:sz w:val="18"/>
          <w:szCs w:val="18"/>
          <w:lang w:eastAsia="ro-RO"/>
        </w:rPr>
        <w:drawing>
          <wp:inline distT="0" distB="0" distL="0" distR="0">
            <wp:extent cx="984885" cy="1101090"/>
            <wp:effectExtent l="19050" t="0" r="5125" b="0"/>
            <wp:docPr id="1" name="Picture 1" descr="C:\Users\Geanina\Desktop\logo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eanina\Desktop\logo4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110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>
      <w:pPr>
        <w:tabs>
          <w:tab w:val="left" w:pos="1140"/>
        </w:tabs>
        <w:rPr>
          <w:rFonts w:hint="default"/>
          <w:b/>
          <w:sz w:val="24"/>
          <w:szCs w:val="24"/>
          <w:lang w:val="en-US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4"/>
          <w:szCs w:val="24"/>
        </w:rPr>
        <w:t xml:space="preserve">Nr./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hint="default"/>
          <w:b/>
          <w:sz w:val="24"/>
          <w:szCs w:val="24"/>
          <w:lang w:val="en-US"/>
        </w:rPr>
        <w:t xml:space="preserve">                                                       </w:t>
      </w:r>
      <w:r>
        <w:rPr>
          <w:b/>
          <w:sz w:val="24"/>
          <w:szCs w:val="24"/>
        </w:rPr>
        <w:t>A</w:t>
      </w:r>
      <w:r>
        <w:rPr>
          <w:rFonts w:hint="default"/>
          <w:b/>
          <w:sz w:val="24"/>
          <w:szCs w:val="24"/>
          <w:lang w:val="en-US"/>
        </w:rPr>
        <w:t xml:space="preserve">vizat </w:t>
      </w:r>
      <w:r>
        <w:rPr>
          <w:b/>
          <w:sz w:val="24"/>
          <w:szCs w:val="24"/>
        </w:rPr>
        <w:t>în ședința C</w:t>
      </w:r>
      <w:r>
        <w:rPr>
          <w:rFonts w:hint="default"/>
          <w:b/>
          <w:sz w:val="24"/>
          <w:szCs w:val="24"/>
          <w:lang w:val="en-US"/>
        </w:rPr>
        <w:t>onsiliului Profesoral,</w:t>
      </w:r>
      <w:r>
        <w:rPr>
          <w:b/>
          <w:sz w:val="24"/>
          <w:szCs w:val="24"/>
        </w:rPr>
        <w:t>din</w:t>
      </w:r>
      <w:r>
        <w:rPr>
          <w:rFonts w:hint="default"/>
          <w:b/>
          <w:sz w:val="24"/>
          <w:szCs w:val="24"/>
          <w:lang w:val="en-US"/>
        </w:rPr>
        <w:t xml:space="preserve"> data de:7.09.2020</w:t>
      </w:r>
    </w:p>
    <w:p>
      <w:pPr>
        <w:tabs>
          <w:tab w:val="left" w:pos="1140"/>
        </w:tabs>
        <w:rPr>
          <w:b/>
          <w:sz w:val="24"/>
          <w:szCs w:val="24"/>
        </w:rPr>
      </w:pPr>
    </w:p>
    <w:p>
      <w:pPr>
        <w:tabs>
          <w:tab w:val="left" w:pos="1140"/>
        </w:tabs>
        <w:rPr>
          <w:b/>
          <w:sz w:val="24"/>
          <w:szCs w:val="24"/>
        </w:rPr>
      </w:pPr>
    </w:p>
    <w:p>
      <w:pPr>
        <w:tabs>
          <w:tab w:val="left" w:pos="11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GRAFICUL ȘI TEMATICA </w:t>
      </w:r>
    </w:p>
    <w:p>
      <w:pPr>
        <w:tabs>
          <w:tab w:val="left" w:pos="11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SEDINȚELOR CONSILIULUI PROFESORAL</w:t>
      </w:r>
    </w:p>
    <w:p>
      <w:pPr>
        <w:tabs>
          <w:tab w:val="left" w:pos="1140"/>
        </w:tabs>
        <w:jc w:val="center"/>
        <w:rPr>
          <w:rFonts w:hint="default"/>
          <w:b/>
          <w:sz w:val="44"/>
          <w:szCs w:val="44"/>
          <w:lang w:val="en-US"/>
        </w:rPr>
      </w:pPr>
      <w:r>
        <w:rPr>
          <w:b/>
          <w:sz w:val="44"/>
          <w:szCs w:val="44"/>
        </w:rPr>
        <w:t>ANUL SCOLAR 20</w:t>
      </w:r>
      <w:r>
        <w:rPr>
          <w:rFonts w:hint="default"/>
          <w:b/>
          <w:sz w:val="44"/>
          <w:szCs w:val="44"/>
          <w:lang w:val="en-US"/>
        </w:rPr>
        <w:t>20</w:t>
      </w:r>
      <w:r>
        <w:rPr>
          <w:b/>
          <w:sz w:val="44"/>
          <w:szCs w:val="44"/>
        </w:rPr>
        <w:t>-202</w:t>
      </w:r>
      <w:r>
        <w:rPr>
          <w:rFonts w:hint="default"/>
          <w:b/>
          <w:sz w:val="44"/>
          <w:szCs w:val="44"/>
          <w:lang w:val="en-US"/>
        </w:rPr>
        <w:t>1</w:t>
      </w:r>
    </w:p>
    <w:p>
      <w:pPr>
        <w:tabs>
          <w:tab w:val="left" w:pos="1140"/>
        </w:tabs>
        <w:jc w:val="center"/>
        <w:rPr>
          <w:b/>
          <w:sz w:val="28"/>
          <w:szCs w:val="28"/>
        </w:rPr>
      </w:pPr>
    </w:p>
    <w:p>
      <w:pPr>
        <w:tabs>
          <w:tab w:val="left" w:pos="1140"/>
        </w:tabs>
        <w:jc w:val="center"/>
        <w:rPr>
          <w:b/>
          <w:sz w:val="28"/>
          <w:szCs w:val="28"/>
        </w:rPr>
      </w:pPr>
    </w:p>
    <w:p>
      <w:pPr>
        <w:tabs>
          <w:tab w:val="left" w:pos="1140"/>
        </w:tabs>
        <w:jc w:val="center"/>
        <w:rPr>
          <w:b/>
          <w:sz w:val="28"/>
          <w:szCs w:val="28"/>
        </w:rPr>
      </w:pPr>
    </w:p>
    <w:p>
      <w:pPr>
        <w:tabs>
          <w:tab w:val="left" w:pos="1140"/>
        </w:tabs>
        <w:jc w:val="center"/>
        <w:rPr>
          <w:b/>
          <w:sz w:val="28"/>
          <w:szCs w:val="28"/>
        </w:rPr>
      </w:pPr>
    </w:p>
    <w:p>
      <w:pPr>
        <w:tabs>
          <w:tab w:val="left" w:pos="1140"/>
        </w:tabs>
        <w:jc w:val="center"/>
        <w:rPr>
          <w:b/>
          <w:sz w:val="28"/>
          <w:szCs w:val="28"/>
        </w:rPr>
      </w:pPr>
    </w:p>
    <w:p>
      <w:pPr>
        <w:tabs>
          <w:tab w:val="left" w:pos="1140"/>
        </w:tabs>
        <w:jc w:val="center"/>
        <w:rPr>
          <w:b/>
          <w:sz w:val="28"/>
          <w:szCs w:val="28"/>
        </w:rPr>
      </w:pPr>
    </w:p>
    <w:p>
      <w:pPr>
        <w:tabs>
          <w:tab w:val="left" w:pos="1140"/>
        </w:tabs>
        <w:jc w:val="both"/>
        <w:rPr>
          <w:b/>
          <w:sz w:val="28"/>
          <w:szCs w:val="28"/>
        </w:rPr>
      </w:pPr>
    </w:p>
    <w:tbl>
      <w:tblPr>
        <w:tblStyle w:val="7"/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363"/>
        <w:gridCol w:w="1843"/>
        <w:gridCol w:w="1842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Nr. Crt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Unitatea de continut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Resurse </w:t>
            </w:r>
          </w:p>
        </w:tc>
        <w:tc>
          <w:tcPr>
            <w:tcW w:w="1842" w:type="dxa"/>
          </w:tcPr>
          <w:p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Termen 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Responsabil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tabs>
                <w:tab w:val="left" w:pos="1140"/>
              </w:tabs>
              <w:rPr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1.</w:t>
            </w:r>
            <w:r>
              <w:rPr>
                <w:color w:val="auto"/>
                <w:sz w:val="20"/>
                <w:szCs w:val="20"/>
                <w:highlight w:val="yellow"/>
              </w:rPr>
              <w:t>Desemnarea și avizarea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yellow"/>
                <w:lang w:val="en-US"/>
              </w:rPr>
              <w:t>SECRETARULUI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yellow"/>
              </w:rPr>
              <w:t>Consiliului Profesoral.</w:t>
            </w:r>
          </w:p>
          <w:p>
            <w:pPr>
              <w:numPr>
                <w:ilvl w:val="0"/>
                <w:numId w:val="0"/>
              </w:numPr>
              <w:tabs>
                <w:tab w:val="left" w:pos="1140"/>
              </w:tabs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color w:val="auto"/>
                <w:sz w:val="20"/>
                <w:szCs w:val="20"/>
                <w:highlight w:val="yellow"/>
              </w:rPr>
              <w:t xml:space="preserve">2.Avizarea 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yellow"/>
                <w:lang w:val="en-US"/>
              </w:rPr>
              <w:t xml:space="preserve">GRAFICULUI si TEMATICII 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  <w:highlight w:val="yellow"/>
              </w:rPr>
              <w:t>Consiliului Profesora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>l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 pentru anul scolar 2019</w:t>
            </w:r>
            <w:bookmarkStart w:id="0" w:name="_GoBack"/>
            <w:bookmarkEnd w:id="0"/>
            <w:r>
              <w:rPr>
                <w:color w:val="auto"/>
                <w:sz w:val="20"/>
                <w:szCs w:val="20"/>
                <w:highlight w:val="yellow"/>
              </w:rPr>
              <w:t>-2020.</w:t>
            </w:r>
          </w:p>
          <w:p>
            <w:pPr>
              <w:tabs>
                <w:tab w:val="left" w:pos="1140"/>
              </w:tabs>
              <w:rPr>
                <w:rFonts w:hint="default"/>
                <w:highlight w:val="yellow"/>
                <w:lang w:val="en-US"/>
              </w:rPr>
            </w:pPr>
            <w:r>
              <w:rPr>
                <w:rFonts w:hint="default"/>
                <w:highlight w:val="yellow"/>
                <w:lang w:val="en-US"/>
              </w:rPr>
              <w:t xml:space="preserve">3.Prezentarea si avizarea </w:t>
            </w:r>
            <w:r>
              <w:rPr>
                <w:rFonts w:hint="default"/>
                <w:b/>
                <w:bCs/>
                <w:sz w:val="20"/>
                <w:szCs w:val="20"/>
                <w:highlight w:val="yellow"/>
                <w:lang w:val="en-US"/>
              </w:rPr>
              <w:t>RAPORTULUI ANUAL DE ACTIVITATE SPORTIVA</w:t>
            </w:r>
            <w:r>
              <w:rPr>
                <w:rFonts w:hint="default"/>
                <w:b w:val="0"/>
                <w:bCs w:val="0"/>
                <w:highlight w:val="yellow"/>
                <w:lang w:val="en-US"/>
              </w:rPr>
              <w:t>,an scolar 2018-2019</w:t>
            </w:r>
          </w:p>
          <w:p>
            <w:pPr>
              <w:tabs>
                <w:tab w:val="left" w:pos="1140"/>
              </w:tabs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4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.Discutarea și avizarea 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>Încadrării,</w:t>
            </w:r>
            <w:r>
              <w:rPr>
                <w:color w:val="auto"/>
                <w:sz w:val="20"/>
                <w:szCs w:val="20"/>
                <w:highlight w:val="yellow"/>
              </w:rPr>
              <w:t>în anul școlar 2019-2020.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  <w:highlight w:val="yellow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5</w:t>
            </w:r>
            <w:r>
              <w:rPr>
                <w:sz w:val="20"/>
                <w:szCs w:val="20"/>
                <w:highlight w:val="yellow"/>
              </w:rPr>
              <w:t xml:space="preserve">.Propuneri,stabilirea și avizarea reprezentanților </w:t>
            </w:r>
            <w:r>
              <w:rPr>
                <w:b/>
                <w:bCs/>
                <w:sz w:val="20"/>
                <w:szCs w:val="20"/>
                <w:highlight w:val="yellow"/>
              </w:rPr>
              <w:t xml:space="preserve">Consiliului de Administrație </w:t>
            </w:r>
            <w:r>
              <w:rPr>
                <w:sz w:val="20"/>
                <w:szCs w:val="20"/>
                <w:highlight w:val="yellow"/>
              </w:rPr>
              <w:t>ai clubului.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  <w:highlight w:val="yellow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6</w:t>
            </w:r>
            <w:r>
              <w:rPr>
                <w:sz w:val="20"/>
                <w:szCs w:val="20"/>
                <w:highlight w:val="yellow"/>
              </w:rPr>
              <w:t xml:space="preserve">.Propuneri,stabilirea și avizarea reprezentantilor în </w:t>
            </w:r>
            <w:r>
              <w:rPr>
                <w:b/>
                <w:bCs/>
                <w:sz w:val="20"/>
                <w:szCs w:val="20"/>
                <w:highlight w:val="yellow"/>
              </w:rPr>
              <w:t>C.E.A.C</w:t>
            </w:r>
            <w:r>
              <w:rPr>
                <w:sz w:val="20"/>
                <w:szCs w:val="20"/>
                <w:highlight w:val="yellow"/>
              </w:rPr>
              <w:t xml:space="preserve"> ai clubului.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  <w:highlight w:val="yellow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7</w:t>
            </w:r>
            <w:r>
              <w:rPr>
                <w:sz w:val="20"/>
                <w:szCs w:val="20"/>
                <w:highlight w:val="yellow"/>
              </w:rPr>
              <w:t xml:space="preserve">.Propuneri,stabilirea și avizarea </w:t>
            </w:r>
            <w:r>
              <w:rPr>
                <w:rFonts w:hint="default"/>
                <w:b/>
                <w:bCs/>
                <w:sz w:val="20"/>
                <w:szCs w:val="20"/>
                <w:highlight w:val="yellow"/>
                <w:lang w:val="en-US"/>
              </w:rPr>
              <w:t>COORDONATORULUI</w:t>
            </w:r>
            <w:r>
              <w:rPr>
                <w:sz w:val="20"/>
                <w:szCs w:val="20"/>
                <w:highlight w:val="yellow"/>
              </w:rPr>
              <w:t xml:space="preserve"> pentru </w:t>
            </w:r>
            <w:r>
              <w:rPr>
                <w:b/>
                <w:bCs/>
                <w:sz w:val="20"/>
                <w:szCs w:val="20"/>
                <w:highlight w:val="yellow"/>
              </w:rPr>
              <w:t>Programe de Formare Continuă și Dezvoltare Profesională</w:t>
            </w:r>
            <w:r>
              <w:rPr>
                <w:sz w:val="20"/>
                <w:szCs w:val="20"/>
                <w:highlight w:val="yellow"/>
              </w:rPr>
              <w:t xml:space="preserve"> a cadrelor didactice din unitate. 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  <w:highlight w:val="yellow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8</w:t>
            </w:r>
            <w:r>
              <w:rPr>
                <w:sz w:val="20"/>
                <w:szCs w:val="20"/>
                <w:highlight w:val="yellow"/>
              </w:rPr>
              <w:t>.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 xml:space="preserve">Avizarea 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yellow"/>
                <w:lang w:val="en-US"/>
              </w:rPr>
              <w:t>COMPONENTEI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 xml:space="preserve"> si 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yellow"/>
                <w:lang w:val="en-US"/>
              </w:rPr>
              <w:t>ATRIBUTIILE COMISIILOR.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  <w:highlight w:val="yellow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9</w:t>
            </w:r>
            <w:r>
              <w:rPr>
                <w:sz w:val="20"/>
                <w:szCs w:val="20"/>
                <w:highlight w:val="yellow"/>
              </w:rPr>
              <w:t xml:space="preserve">.Discutarea si avizarea </w:t>
            </w:r>
            <w:r>
              <w:rPr>
                <w:b/>
                <w:bCs/>
                <w:sz w:val="20"/>
                <w:szCs w:val="20"/>
                <w:highlight w:val="yellow"/>
              </w:rPr>
              <w:t>Regulamentului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yellow"/>
              </w:rPr>
              <w:t>de Organizare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yellow"/>
              </w:rPr>
              <w:t>și Funcționare</w:t>
            </w:r>
            <w:r>
              <w:rPr>
                <w:sz w:val="20"/>
                <w:szCs w:val="20"/>
                <w:highlight w:val="yellow"/>
              </w:rPr>
              <w:t xml:space="preserve"> al unitatii, </w:t>
            </w:r>
            <w:r>
              <w:rPr>
                <w:b/>
                <w:bCs/>
                <w:sz w:val="20"/>
                <w:szCs w:val="20"/>
                <w:highlight w:val="yellow"/>
              </w:rPr>
              <w:t>Regulamentului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yellow"/>
              </w:rPr>
              <w:t>Intern,Regulamentului privind Transportul Profesorilor și Elevilor,</w:t>
            </w:r>
            <w:r>
              <w:rPr>
                <w:sz w:val="20"/>
                <w:szCs w:val="20"/>
                <w:highlight w:val="yellow"/>
              </w:rPr>
              <w:t xml:space="preserve">cu microbuzele proprii din dotare si al </w:t>
            </w:r>
            <w:r>
              <w:rPr>
                <w:b/>
                <w:bCs/>
                <w:sz w:val="20"/>
                <w:szCs w:val="20"/>
                <w:highlight w:val="yellow"/>
              </w:rPr>
              <w:t xml:space="preserve">Codului de Conduită Etică </w:t>
            </w:r>
            <w:r>
              <w:rPr>
                <w:sz w:val="20"/>
                <w:szCs w:val="20"/>
                <w:highlight w:val="yellow"/>
              </w:rPr>
              <w:t>al clubului.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  <w:highlight w:val="yellow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10</w:t>
            </w:r>
            <w:r>
              <w:rPr>
                <w:sz w:val="20"/>
                <w:szCs w:val="20"/>
                <w:highlight w:val="yellow"/>
              </w:rPr>
              <w:t xml:space="preserve">.Prezentarea și avizarea </w:t>
            </w:r>
            <w:r>
              <w:rPr>
                <w:b/>
                <w:bCs/>
                <w:sz w:val="20"/>
                <w:szCs w:val="20"/>
                <w:highlight w:val="yellow"/>
              </w:rPr>
              <w:t>O</w:t>
            </w:r>
            <w:r>
              <w:rPr>
                <w:rFonts w:hint="default"/>
                <w:b/>
                <w:bCs/>
                <w:sz w:val="20"/>
                <w:szCs w:val="20"/>
                <w:highlight w:val="yellow"/>
                <w:lang w:val="en-US"/>
              </w:rPr>
              <w:t>fertei Educationale</w:t>
            </w:r>
            <w:r>
              <w:rPr>
                <w:sz w:val="20"/>
                <w:szCs w:val="20"/>
                <w:highlight w:val="yellow"/>
              </w:rPr>
              <w:t xml:space="preserve"> a clubului,în anul școlar 2019-2020.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11</w:t>
            </w:r>
            <w:r>
              <w:rPr>
                <w:highlight w:val="yellow"/>
              </w:rPr>
              <w:t>.</w:t>
            </w:r>
            <w:r>
              <w:rPr>
                <w:rFonts w:hint="default"/>
                <w:highlight w:val="yellow"/>
                <w:lang w:val="en-US"/>
              </w:rPr>
              <w:t>Prezentarea si avizarea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yellow"/>
              </w:rPr>
              <w:t>GRAFICULUI de ASISTENȚE</w:t>
            </w:r>
            <w:r>
              <w:rPr>
                <w:b/>
                <w:bCs/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ore,semestrul </w:t>
            </w: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,an școlar 2019</w:t>
            </w:r>
            <w:r>
              <w:rPr>
                <w:rFonts w:hint="default"/>
                <w:highlight w:val="yellow"/>
                <w:lang w:val="en-US"/>
              </w:rPr>
              <w:t>/</w:t>
            </w:r>
            <w:r>
              <w:rPr>
                <w:highlight w:val="yellow"/>
              </w:rPr>
              <w:t>2020.</w:t>
            </w:r>
          </w:p>
          <w:p>
            <w:pPr>
              <w:tabs>
                <w:tab w:val="left" w:pos="1140"/>
              </w:tabs>
              <w:rPr>
                <w:rFonts w:hint="default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 xml:space="preserve">12.Discutarea si avizarea </w:t>
            </w:r>
            <w:r>
              <w:rPr>
                <w:rFonts w:hint="default"/>
                <w:b/>
                <w:bCs/>
                <w:sz w:val="20"/>
                <w:szCs w:val="20"/>
                <w:highlight w:val="yellow"/>
                <w:lang w:val="en-US"/>
              </w:rPr>
              <w:t>Sefilor de Catedra,</w:t>
            </w:r>
            <w:r>
              <w:rPr>
                <w:rFonts w:hint="default"/>
                <w:b w:val="0"/>
                <w:bCs w:val="0"/>
                <w:sz w:val="20"/>
                <w:szCs w:val="20"/>
                <w:highlight w:val="yellow"/>
                <w:lang w:val="en-US"/>
              </w:rPr>
              <w:t>in anul scolar 2019-2020.</w:t>
            </w:r>
          </w:p>
          <w:p>
            <w:pPr>
              <w:tabs>
                <w:tab w:val="left" w:pos="1140"/>
              </w:tabs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13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.Discutarea și 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valida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rea 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>Fișelor de Evaluare/Autoevaluare,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pentru 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>personalul didactic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yellow"/>
              </w:rPr>
              <w:t>în anul școlar 2018-2019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,</w:t>
            </w:r>
          </w:p>
          <w:p>
            <w:pPr>
              <w:tabs>
                <w:tab w:val="left" w:pos="1140"/>
              </w:tabs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14</w:t>
            </w:r>
            <w:r>
              <w:rPr>
                <w:sz w:val="20"/>
                <w:szCs w:val="20"/>
                <w:highlight w:val="yellow"/>
              </w:rPr>
              <w:t xml:space="preserve">.Aprobarea acordării </w:t>
            </w:r>
            <w:r>
              <w:rPr>
                <w:b/>
                <w:bCs/>
                <w:sz w:val="20"/>
                <w:szCs w:val="20"/>
                <w:highlight w:val="yellow"/>
              </w:rPr>
              <w:t>PREMIERILOR,pentru sportivi și antrenori,</w:t>
            </w:r>
            <w:r>
              <w:rPr>
                <w:sz w:val="20"/>
                <w:szCs w:val="20"/>
                <w:highlight w:val="yellow"/>
              </w:rPr>
              <w:t>în urma rezultatelor obținute la Campionatele Naționale,în anul școlar 2019-2020.</w:t>
            </w:r>
          </w:p>
          <w:p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15.</w:t>
            </w:r>
            <w:r>
              <w:rPr>
                <w:sz w:val="20"/>
                <w:szCs w:val="20"/>
                <w:highlight w:val="yellow"/>
              </w:rPr>
              <w:t xml:space="preserve">Instructaj </w:t>
            </w:r>
            <w:r>
              <w:rPr>
                <w:b/>
                <w:bCs/>
                <w:sz w:val="20"/>
                <w:szCs w:val="20"/>
                <w:highlight w:val="yellow"/>
              </w:rPr>
              <w:t xml:space="preserve">S.S.M </w:t>
            </w:r>
            <w:r>
              <w:rPr>
                <w:sz w:val="20"/>
                <w:szCs w:val="20"/>
                <w:highlight w:val="yellow"/>
              </w:rPr>
              <w:t xml:space="preserve">si </w:t>
            </w:r>
            <w:r>
              <w:rPr>
                <w:b/>
                <w:bCs/>
                <w:sz w:val="20"/>
                <w:szCs w:val="20"/>
                <w:highlight w:val="yellow"/>
              </w:rPr>
              <w:t>P.S.I.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Resurse umane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ROFUIP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Optiunile elevilor sportivi- fise de inscriere</w:t>
            </w:r>
          </w:p>
        </w:tc>
        <w:tc>
          <w:tcPr>
            <w:tcW w:w="1842" w:type="dxa"/>
          </w:tcPr>
          <w:p>
            <w:pPr>
              <w:tabs>
                <w:tab w:val="left" w:pos="1140"/>
              </w:tabs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 xml:space="preserve"> 1-15 Septembrie 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            20</w:t>
            </w:r>
            <w:r>
              <w:rPr>
                <w:rFonts w:hint="default"/>
                <w:b/>
                <w:color w:val="auto"/>
                <w:sz w:val="20"/>
                <w:szCs w:val="20"/>
                <w:lang w:val="en-US"/>
              </w:rPr>
              <w:t>20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  <w:p>
            <w:pPr>
              <w:tabs>
                <w:tab w:val="left" w:pos="1140"/>
              </w:tabs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1140"/>
              </w:tabs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1140"/>
              </w:tabs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1140"/>
              </w:tabs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1140"/>
              </w:tabs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1140"/>
              </w:tabs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1140"/>
              </w:tabs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1140"/>
              </w:tabs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15-30 Septembrie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     20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20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Sefii de catedra</w:t>
            </w:r>
          </w:p>
          <w:p>
            <w:pPr>
              <w:tabs>
                <w:tab w:val="left" w:pos="114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t>CEAC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101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.Prezentarea și avizarea</w:t>
            </w:r>
            <w:r>
              <w:rPr>
                <w:b/>
                <w:bCs/>
                <w:highlight w:val="yellow"/>
              </w:rPr>
              <w:t xml:space="preserve"> Planului de Dezvoltare Instituțional</w:t>
            </w:r>
            <w:r>
              <w:rPr>
                <w:highlight w:val="yellow"/>
              </w:rPr>
              <w:t xml:space="preserve"> al clubului pentru anul școlar 2019-2020.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2</w:t>
            </w:r>
            <w:r>
              <w:rPr>
                <w:highlight w:val="yellow"/>
              </w:rPr>
              <w:t xml:space="preserve">. Prezentarea și avizarea </w:t>
            </w:r>
            <w:r>
              <w:rPr>
                <w:b/>
                <w:bCs/>
                <w:highlight w:val="yellow"/>
              </w:rPr>
              <w:t xml:space="preserve">Planului Managerial </w:t>
            </w:r>
            <w:r>
              <w:rPr>
                <w:highlight w:val="yellow"/>
              </w:rPr>
              <w:t>al clubului pentru anul școlar 2019-2020.</w:t>
            </w:r>
          </w:p>
          <w:p>
            <w:pPr>
              <w:tabs>
                <w:tab w:val="left" w:pos="1140"/>
              </w:tabs>
              <w:rPr>
                <w:rFonts w:hint="default"/>
                <w:highlight w:val="yellow"/>
                <w:lang w:val="en-US"/>
              </w:rPr>
            </w:pPr>
            <w:r>
              <w:rPr>
                <w:rFonts w:hint="default"/>
                <w:b w:val="0"/>
                <w:bCs w:val="0"/>
                <w:highlight w:val="yellow"/>
                <w:lang w:val="en-US"/>
              </w:rPr>
              <w:t xml:space="preserve">3.Prezentarea si avizarea </w:t>
            </w:r>
            <w:r>
              <w:rPr>
                <w:b/>
                <w:bCs/>
                <w:highlight w:val="yellow"/>
              </w:rPr>
              <w:t>Obiective</w:t>
            </w:r>
            <w:r>
              <w:rPr>
                <w:rFonts w:hint="default"/>
                <w:b/>
                <w:bCs/>
                <w:highlight w:val="yellow"/>
                <w:lang w:val="en-US"/>
              </w:rPr>
              <w:t>lor</w:t>
            </w:r>
            <w:r>
              <w:rPr>
                <w:b/>
                <w:bCs/>
                <w:highlight w:val="yellow"/>
              </w:rPr>
              <w:t xml:space="preserve"> de Performanță</w:t>
            </w:r>
            <w:r>
              <w:rPr>
                <w:highlight w:val="yellow"/>
              </w:rPr>
              <w:t>,pentru  grup</w:t>
            </w:r>
            <w:r>
              <w:rPr>
                <w:rFonts w:hint="default"/>
                <w:highlight w:val="yellow"/>
                <w:lang w:val="en-US"/>
              </w:rPr>
              <w:t>ele</w:t>
            </w:r>
            <w:r>
              <w:rPr>
                <w:highlight w:val="yellow"/>
              </w:rPr>
              <w:t xml:space="preserve"> de </w:t>
            </w:r>
            <w:r>
              <w:rPr>
                <w:b/>
                <w:bCs/>
                <w:highlight w:val="yellow"/>
              </w:rPr>
              <w:t>Performanță</w:t>
            </w:r>
            <w:r>
              <w:rPr>
                <w:highlight w:val="yellow"/>
              </w:rPr>
              <w:t xml:space="preserve"> și </w:t>
            </w:r>
            <w:r>
              <w:rPr>
                <w:b/>
                <w:bCs/>
                <w:highlight w:val="yellow"/>
              </w:rPr>
              <w:t xml:space="preserve">Avansați </w:t>
            </w:r>
            <w:r>
              <w:rPr>
                <w:highlight w:val="yellow"/>
              </w:rPr>
              <w:t>din cadrul secțiilor sportive,pentru anul școlar 2019-202</w:t>
            </w:r>
            <w:r>
              <w:rPr>
                <w:rFonts w:hint="default"/>
                <w:highlight w:val="yellow"/>
                <w:lang w:val="en-US"/>
              </w:rPr>
              <w:t>0.</w:t>
            </w:r>
          </w:p>
          <w:p>
            <w:pPr>
              <w:tabs>
                <w:tab w:val="left" w:pos="1140"/>
              </w:tabs>
              <w:rPr>
                <w:rFonts w:hint="default"/>
                <w:highlight w:val="yellow"/>
                <w:lang w:val="en-US"/>
              </w:rPr>
            </w:pPr>
            <w:r>
              <w:rPr>
                <w:rFonts w:hint="default"/>
                <w:highlight w:val="yellow"/>
                <w:lang w:val="en-US"/>
              </w:rPr>
              <w:t>4</w:t>
            </w:r>
            <w:r>
              <w:rPr>
                <w:highlight w:val="yellow"/>
              </w:rPr>
              <w:t xml:space="preserve">.Prezentarea și avizarea </w:t>
            </w:r>
            <w:r>
              <w:rPr>
                <w:b/>
                <w:bCs/>
                <w:sz w:val="20"/>
                <w:szCs w:val="20"/>
                <w:highlight w:val="yellow"/>
              </w:rPr>
              <w:t>Raportului de Evaluare Internă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>
              <w:rPr>
                <w:highlight w:val="yellow"/>
              </w:rPr>
              <w:t>privind calitatea educatiei</w:t>
            </w:r>
            <w:r>
              <w:rPr>
                <w:rFonts w:hint="default"/>
                <w:highlight w:val="yellow"/>
                <w:lang w:val="en-US"/>
              </w:rPr>
              <w:t>,in anul scolar 2019-2020.</w:t>
            </w:r>
          </w:p>
          <w:p>
            <w:pPr>
              <w:tabs>
                <w:tab w:val="left" w:pos="1140"/>
              </w:tabs>
              <w:rPr>
                <w:rFonts w:hint="default"/>
                <w:highlight w:val="yellow"/>
                <w:lang w:val="en-US"/>
              </w:rPr>
            </w:pPr>
            <w:r>
              <w:rPr>
                <w:rFonts w:hint="default"/>
                <w:sz w:val="20"/>
                <w:szCs w:val="20"/>
                <w:highlight w:val="yellow"/>
                <w:lang w:val="en-US"/>
              </w:rPr>
              <w:t>5</w:t>
            </w:r>
            <w:r>
              <w:rPr>
                <w:sz w:val="20"/>
                <w:szCs w:val="20"/>
                <w:highlight w:val="yellow"/>
              </w:rPr>
              <w:t xml:space="preserve">.Prezentarea și avizarea </w:t>
            </w:r>
            <w:r>
              <w:rPr>
                <w:b/>
                <w:bCs/>
                <w:sz w:val="20"/>
                <w:szCs w:val="20"/>
                <w:highlight w:val="yellow"/>
              </w:rPr>
              <w:t>Orarului</w:t>
            </w:r>
            <w:r>
              <w:rPr>
                <w:sz w:val="20"/>
                <w:szCs w:val="20"/>
                <w:highlight w:val="yellow"/>
              </w:rPr>
              <w:t xml:space="preserve"> pe sectii,în scolar 2019/2020.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Rapoarte responbali comisii metodice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Proiectul de Dezoltare Institutional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Regulamentul Intern </w:t>
            </w:r>
          </w:p>
        </w:tc>
        <w:tc>
          <w:tcPr>
            <w:tcW w:w="1842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Octombrie 20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Sefii de catedra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>
            <w:pPr>
              <w:tabs>
                <w:tab w:val="left" w:pos="1140"/>
              </w:tabs>
              <w:rPr>
                <w:rFonts w:hint="default"/>
                <w:highlight w:val="yellow"/>
                <w:lang w:val="en-US"/>
              </w:rPr>
            </w:pP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 xml:space="preserve">.Prezentarea și avizarea </w:t>
            </w:r>
            <w:r>
              <w:rPr>
                <w:b/>
                <w:bCs/>
                <w:highlight w:val="yellow"/>
              </w:rPr>
              <w:t>Proiectului Planului de Școlarizare</w:t>
            </w:r>
            <w:r>
              <w:rPr>
                <w:highlight w:val="yellow"/>
              </w:rPr>
              <w:t xml:space="preserve"> pentru anul școlar 2020-2021.</w:t>
            </w:r>
          </w:p>
          <w:p>
            <w:pPr>
              <w:numPr>
                <w:ilvl w:val="0"/>
                <w:numId w:val="0"/>
              </w:num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2</w:t>
            </w:r>
            <w:r>
              <w:rPr>
                <w:highlight w:val="yellow"/>
              </w:rPr>
              <w:t xml:space="preserve">.Discutarea și avizarea rezultatelor înregistrate la </w:t>
            </w:r>
            <w:r>
              <w:rPr>
                <w:b/>
                <w:bCs/>
                <w:highlight w:val="yellow"/>
              </w:rPr>
              <w:t>Probele și Normele de Control,</w:t>
            </w:r>
            <w:r>
              <w:rPr>
                <w:highlight w:val="yellow"/>
              </w:rPr>
              <w:t>pentru fiecare secție sportivă</w:t>
            </w:r>
            <w:r>
              <w:rPr>
                <w:rFonts w:hint="default"/>
                <w:highlight w:val="yellow"/>
                <w:lang w:val="en-US"/>
              </w:rPr>
              <w:t xml:space="preserve"> </w:t>
            </w:r>
            <w:r>
              <w:rPr>
                <w:highlight w:val="yellow"/>
              </w:rPr>
              <w:t>semestrul I</w:t>
            </w:r>
            <w:r>
              <w:rPr>
                <w:rFonts w:hint="default"/>
                <w:highlight w:val="yellow"/>
                <w:lang w:val="en-US"/>
              </w:rPr>
              <w:t>,</w:t>
            </w:r>
            <w:r>
              <w:rPr>
                <w:highlight w:val="yellow"/>
              </w:rPr>
              <w:t>an școlar 2019-2020.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Noiembrie 20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Director adjunct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Sefii de catedra</w:t>
            </w:r>
          </w:p>
          <w:p>
            <w:pPr>
              <w:tabs>
                <w:tab w:val="left" w:pos="1140"/>
              </w:tabs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.Prezentarea</w:t>
            </w:r>
            <w:r>
              <w:rPr>
                <w:rFonts w:hint="default"/>
                <w:highlight w:val="yellow"/>
                <w:lang w:val="en-US"/>
              </w:rPr>
              <w:t xml:space="preserve"> si avizarea</w:t>
            </w:r>
            <w:r>
              <w:rPr>
                <w:b/>
                <w:bCs/>
                <w:highlight w:val="yellow"/>
              </w:rPr>
              <w:t xml:space="preserve"> Fișei de Bilanț Sportiv,</w:t>
            </w:r>
            <w:r>
              <w:rPr>
                <w:highlight w:val="yellow"/>
              </w:rPr>
              <w:t xml:space="preserve"> pe secții în anul calendaristic 2019.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2</w:t>
            </w:r>
            <w:r>
              <w:rPr>
                <w:highlight w:val="yellow"/>
              </w:rPr>
              <w:t xml:space="preserve">.Prezentarea și avizarea </w:t>
            </w:r>
            <w:r>
              <w:rPr>
                <w:b/>
                <w:bCs/>
                <w:highlight w:val="yellow"/>
              </w:rPr>
              <w:t>Rezultatelor Sportive,</w:t>
            </w:r>
            <w:r>
              <w:rPr>
                <w:highlight w:val="yellow"/>
              </w:rPr>
              <w:t>la sfârșitul semestrului</w:t>
            </w:r>
            <w:r>
              <w:rPr>
                <w:rFonts w:hint="default"/>
                <w:highlight w:val="yellow"/>
                <w:lang w:val="en-US"/>
              </w:rPr>
              <w:t xml:space="preserve"> </w:t>
            </w:r>
            <w:r>
              <w:rPr>
                <w:highlight w:val="yellow"/>
              </w:rPr>
              <w:t>I</w:t>
            </w:r>
            <w:r>
              <w:rPr>
                <w:rFonts w:hint="default"/>
                <w:highlight w:val="yellow"/>
                <w:lang w:val="en-US"/>
              </w:rPr>
              <w:t xml:space="preserve"> </w:t>
            </w:r>
            <w:r>
              <w:rPr>
                <w:highlight w:val="yellow"/>
              </w:rPr>
              <w:t>,an școlar 2019-2020.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3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.Discutarea și 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valida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rea 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>Fișelor de Evaluare/Autoevaluare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yellow"/>
                <w:lang w:val="en-US"/>
              </w:rPr>
              <w:t xml:space="preserve"> </w:t>
            </w:r>
            <w:r>
              <w:rPr>
                <w:color w:val="auto"/>
                <w:sz w:val="20"/>
                <w:szCs w:val="20"/>
                <w:highlight w:val="yellow"/>
              </w:rPr>
              <w:t>pentru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 xml:space="preserve"> personalul 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highlight w:val="yellow"/>
                <w:lang w:val="en-US"/>
              </w:rPr>
              <w:t>nedidactic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 xml:space="preserve">, </w:t>
            </w:r>
            <w:r>
              <w:rPr>
                <w:color w:val="auto"/>
                <w:sz w:val="20"/>
                <w:szCs w:val="20"/>
                <w:highlight w:val="yellow"/>
              </w:rPr>
              <w:t>în anul școlar 2018-2019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3</w:t>
            </w:r>
            <w:r>
              <w:rPr>
                <w:highlight w:val="yellow"/>
              </w:rPr>
              <w:t>.Propuneri,stabilirea si acordarea titlului,,</w:t>
            </w:r>
            <w:r>
              <w:rPr>
                <w:b/>
                <w:bCs/>
                <w:highlight w:val="yellow"/>
              </w:rPr>
              <w:t>PROFESORUL ANULUI 2019</w:t>
            </w:r>
            <w:r>
              <w:rPr>
                <w:highlight w:val="yellow"/>
              </w:rPr>
              <w:t>”.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</w:p>
          <w:p>
            <w:pPr>
              <w:tabs>
                <w:tab w:val="left" w:pos="1140"/>
              </w:tabs>
              <w:rPr>
                <w:highlight w:val="yellow"/>
              </w:rPr>
            </w:pPr>
          </w:p>
          <w:p>
            <w:pPr>
              <w:tabs>
                <w:tab w:val="left" w:pos="1140"/>
              </w:tabs>
              <w:rPr>
                <w:highlight w:val="yellow"/>
              </w:rPr>
            </w:pPr>
          </w:p>
          <w:p>
            <w:pPr>
              <w:tabs>
                <w:tab w:val="left" w:pos="1140"/>
              </w:tabs>
              <w:rPr>
                <w:highlight w:val="yellow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Metodologie </w:t>
            </w:r>
          </w:p>
        </w:tc>
        <w:tc>
          <w:tcPr>
            <w:tcW w:w="1842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Decembrie 20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Șefii de catedră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>
            <w:pPr>
              <w:tabs>
                <w:tab w:val="left" w:pos="1140"/>
              </w:tabs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1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.Discutarea și avizarea </w:t>
            </w:r>
            <w:r>
              <w:rPr>
                <w:b/>
                <w:bCs/>
                <w:color w:val="auto"/>
                <w:sz w:val="20"/>
                <w:szCs w:val="20"/>
                <w:highlight w:val="yellow"/>
              </w:rPr>
              <w:t>Fișei Postului,</w:t>
            </w:r>
            <w:r>
              <w:rPr>
                <w:color w:val="auto"/>
                <w:sz w:val="20"/>
                <w:szCs w:val="20"/>
                <w:highlight w:val="yellow"/>
              </w:rPr>
              <w:t>în anul școlar 2018-2019,pentru personalul didactic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-auxiliar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 și 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ne</w:t>
            </w:r>
            <w:r>
              <w:rPr>
                <w:color w:val="auto"/>
                <w:sz w:val="20"/>
                <w:szCs w:val="20"/>
                <w:highlight w:val="yellow"/>
              </w:rPr>
              <w:t xml:space="preserve">didactic </w:t>
            </w:r>
            <w:r>
              <w:rPr>
                <w:rFonts w:hint="default"/>
                <w:color w:val="auto"/>
                <w:sz w:val="20"/>
                <w:szCs w:val="20"/>
                <w:highlight w:val="yellow"/>
                <w:lang w:val="en-US"/>
              </w:rPr>
              <w:t>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2</w:t>
            </w:r>
            <w:r>
              <w:rPr>
                <w:highlight w:val="yellow"/>
              </w:rPr>
              <w:t xml:space="preserve">.Prezentarea și </w:t>
            </w:r>
            <w:r>
              <w:rPr>
                <w:rFonts w:hint="default"/>
                <w:highlight w:val="yellow"/>
                <w:lang w:val="en-US"/>
              </w:rPr>
              <w:t>aviza</w:t>
            </w:r>
            <w:r>
              <w:rPr>
                <w:highlight w:val="yellow"/>
              </w:rPr>
              <w:t xml:space="preserve">rea </w:t>
            </w:r>
            <w:r>
              <w:rPr>
                <w:b/>
                <w:bCs/>
                <w:highlight w:val="yellow"/>
              </w:rPr>
              <w:t>Raportului de Activitate Sportivă</w:t>
            </w:r>
            <w:r>
              <w:rPr>
                <w:highlight w:val="yellow"/>
              </w:rPr>
              <w:t xml:space="preserve"> </w:t>
            </w:r>
            <w:r>
              <w:rPr>
                <w:b/>
                <w:bCs/>
                <w:highlight w:val="yellow"/>
              </w:rPr>
              <w:t>,</w:t>
            </w:r>
            <w:r>
              <w:rPr>
                <w:highlight w:val="yellow"/>
              </w:rPr>
              <w:t>pe semestrul</w:t>
            </w:r>
            <w:r>
              <w:rPr>
                <w:rFonts w:hint="default"/>
                <w:highlight w:val="yellow"/>
                <w:lang w:val="en-US"/>
              </w:rPr>
              <w:t xml:space="preserve"> </w:t>
            </w:r>
            <w:r>
              <w:rPr>
                <w:highlight w:val="yellow"/>
              </w:rPr>
              <w:t>I ,an școlar 2019-2020.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3</w:t>
            </w:r>
            <w:r>
              <w:rPr>
                <w:highlight w:val="yellow"/>
              </w:rPr>
              <w:t xml:space="preserve">.Evaluarea si elaborarea concluziilor </w:t>
            </w:r>
            <w:r>
              <w:rPr>
                <w:b/>
                <w:bCs/>
                <w:highlight w:val="yellow"/>
              </w:rPr>
              <w:t>Asistențelor</w:t>
            </w:r>
            <w:r>
              <w:rPr>
                <w:highlight w:val="yellow"/>
              </w:rPr>
              <w:t xml:space="preserve"> la ore ale directorilor si șefilor de catedră la sfarsitul semestrului I an școlar 2019-2020.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4</w:t>
            </w:r>
            <w:r>
              <w:rPr>
                <w:highlight w:val="yellow"/>
              </w:rPr>
              <w:t>.</w:t>
            </w:r>
            <w:r>
              <w:rPr>
                <w:rFonts w:hint="default"/>
                <w:highlight w:val="yellow"/>
                <w:lang w:val="en-US"/>
              </w:rPr>
              <w:t>Prezentarea si avizarea</w:t>
            </w:r>
            <w:r>
              <w:rPr>
                <w:highlight w:val="yellow"/>
              </w:rPr>
              <w:t xml:space="preserve"> </w:t>
            </w:r>
            <w:r>
              <w:rPr>
                <w:b/>
                <w:bCs/>
                <w:highlight w:val="yellow"/>
              </w:rPr>
              <w:t xml:space="preserve">GRAFICULUI de ASISTENȚE </w:t>
            </w:r>
            <w:r>
              <w:rPr>
                <w:highlight w:val="yellow"/>
              </w:rPr>
              <w:t>la ore,pe semestrul II</w:t>
            </w:r>
            <w:r>
              <w:rPr>
                <w:rFonts w:hint="default"/>
                <w:highlight w:val="yellow"/>
                <w:lang w:val="en-US"/>
              </w:rPr>
              <w:t>,</w:t>
            </w:r>
            <w:r>
              <w:rPr>
                <w:highlight w:val="yellow"/>
              </w:rPr>
              <w:t xml:space="preserve">an școlar 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highlight w:val="yellow"/>
              </w:rPr>
              <w:t>2019-2020.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Documente de specialitate</w:t>
            </w:r>
          </w:p>
        </w:tc>
        <w:tc>
          <w:tcPr>
            <w:tcW w:w="1842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Ianuarie 202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 Adjunct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Șefii de catedră</w:t>
            </w:r>
          </w:p>
          <w:p>
            <w:pPr>
              <w:tabs>
                <w:tab w:val="left" w:pos="1140"/>
              </w:tabs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1.Prezentarea și avizarea </w:t>
            </w:r>
            <w:r>
              <w:rPr>
                <w:b/>
                <w:bCs/>
                <w:highlight w:val="yellow"/>
              </w:rPr>
              <w:t>Proiectului de Încadrare</w:t>
            </w:r>
            <w:r>
              <w:rPr>
                <w:highlight w:val="yellow"/>
              </w:rPr>
              <w:t xml:space="preserve"> pentru anul școlar 2020-2021.</w:t>
            </w:r>
          </w:p>
          <w:p>
            <w:pPr>
              <w:tabs>
                <w:tab w:val="left" w:pos="1140"/>
              </w:tabs>
              <w:rPr>
                <w:rFonts w:hint="default"/>
                <w:highlight w:val="yellow"/>
                <w:lang w:val="en-US"/>
              </w:rPr>
            </w:pPr>
            <w:r>
              <w:rPr>
                <w:rFonts w:hint="default"/>
                <w:highlight w:val="yellow"/>
                <w:lang w:val="en-US"/>
              </w:rPr>
              <w:t>2</w:t>
            </w:r>
            <w:r>
              <w:rPr>
                <w:highlight w:val="yellow"/>
              </w:rPr>
              <w:t xml:space="preserve">.Prezentarea si avizarea </w:t>
            </w:r>
            <w:r>
              <w:rPr>
                <w:b/>
                <w:bCs/>
                <w:highlight w:val="yellow"/>
              </w:rPr>
              <w:t xml:space="preserve">Calendarului </w:t>
            </w:r>
            <w:r>
              <w:rPr>
                <w:highlight w:val="yellow"/>
              </w:rPr>
              <w:t>activităților sportive, pentru fiecare secție sportivă  a clubului</w:t>
            </w:r>
            <w:r>
              <w:rPr>
                <w:rFonts w:hint="default"/>
                <w:highlight w:val="yellow"/>
                <w:lang w:val="en-US"/>
              </w:rPr>
              <w:t>,an calendaristic in curs.</w:t>
            </w:r>
          </w:p>
          <w:p>
            <w:pPr>
              <w:tabs>
                <w:tab w:val="left" w:pos="1140"/>
              </w:tabs>
            </w:pP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</w:t>
            </w:r>
          </w:p>
        </w:tc>
        <w:tc>
          <w:tcPr>
            <w:tcW w:w="1842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Februarie 202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Șefii de catedră</w:t>
            </w:r>
          </w:p>
          <w:p>
            <w:pPr>
              <w:tabs>
                <w:tab w:val="left" w:pos="1140"/>
              </w:tabs>
              <w:rPr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363" w:type="dxa"/>
          </w:tcPr>
          <w:p>
            <w:pPr>
              <w:tabs>
                <w:tab w:val="left" w:pos="1140"/>
              </w:tabs>
              <w:rPr>
                <w:b/>
                <w:bCs/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1</w:t>
            </w:r>
            <w:r>
              <w:rPr>
                <w:highlight w:val="yellow"/>
              </w:rPr>
              <w:t>.</w:t>
            </w:r>
            <w:r>
              <w:rPr>
                <w:rFonts w:hint="default"/>
                <w:highlight w:val="yellow"/>
                <w:lang w:val="en-US"/>
              </w:rPr>
              <w:t>Dezbatere cu tema</w:t>
            </w:r>
            <w:r>
              <w:rPr>
                <w:highlight w:val="yellow"/>
              </w:rPr>
              <w:t>,,</w:t>
            </w:r>
            <w:r>
              <w:rPr>
                <w:b/>
                <w:bCs/>
                <w:highlight w:val="yellow"/>
              </w:rPr>
              <w:t>Prevenirea și combaterea dopajului în sportul de performanță”</w:t>
            </w:r>
          </w:p>
          <w:p>
            <w:pPr>
              <w:tabs>
                <w:tab w:val="left" w:pos="1140"/>
              </w:tabs>
              <w:rPr>
                <w:highlight w:val="none"/>
              </w:rPr>
            </w:pPr>
            <w:r>
              <w:rPr>
                <w:rFonts w:hint="default"/>
                <w:highlight w:val="none"/>
                <w:lang w:val="en-US"/>
              </w:rPr>
              <w:t>R</w:t>
            </w:r>
            <w:r>
              <w:rPr>
                <w:highlight w:val="none"/>
              </w:rPr>
              <w:t xml:space="preserve">eprezentant </w:t>
            </w:r>
            <w:r>
              <w:rPr>
                <w:b/>
                <w:bCs/>
                <w:highlight w:val="none"/>
              </w:rPr>
              <w:t xml:space="preserve">A.N.A.D </w:t>
            </w:r>
            <w:r>
              <w:rPr>
                <w:highlight w:val="none"/>
              </w:rPr>
              <w:t>București.</w:t>
            </w:r>
          </w:p>
          <w:p>
            <w:pPr>
              <w:tabs>
                <w:tab w:val="left" w:pos="1140"/>
              </w:tabs>
              <w:rPr>
                <w:highlight w:val="none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Martie 202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 Adjunct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tabs>
                <w:tab w:val="left" w:pos="1140"/>
              </w:tabs>
              <w:rPr>
                <w:b/>
                <w:bCs/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1.</w:t>
            </w:r>
            <w:r>
              <w:rPr>
                <w:highlight w:val="yellow"/>
              </w:rPr>
              <w:t xml:space="preserve">Prezentarea și avizarea </w:t>
            </w:r>
            <w:r>
              <w:rPr>
                <w:b/>
                <w:bCs/>
                <w:highlight w:val="yellow"/>
              </w:rPr>
              <w:t>Raportului Comisiei de Disciplină,de Prevenire</w:t>
            </w:r>
            <w:r>
              <w:rPr>
                <w:highlight w:val="yellow"/>
              </w:rPr>
              <w:t xml:space="preserve"> </w:t>
            </w:r>
            <w:r>
              <w:rPr>
                <w:b/>
                <w:bCs/>
                <w:highlight w:val="yellow"/>
              </w:rPr>
              <w:t>și Combatere a Violenței.</w:t>
            </w:r>
          </w:p>
          <w:p>
            <w:pPr>
              <w:numPr>
                <w:ilvl w:val="0"/>
                <w:numId w:val="0"/>
              </w:numPr>
              <w:tabs>
                <w:tab w:val="left" w:pos="1140"/>
              </w:tabs>
              <w:spacing w:after="200" w:line="276" w:lineRule="auto"/>
              <w:rPr>
                <w:b/>
                <w:bCs/>
                <w:highlight w:val="yellow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140"/>
              </w:tabs>
              <w:spacing w:after="200" w:line="276" w:lineRule="auto"/>
              <w:rPr>
                <w:b/>
                <w:bCs/>
                <w:highlight w:val="yellow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140"/>
              </w:tabs>
              <w:spacing w:after="200" w:line="276" w:lineRule="auto"/>
              <w:rPr>
                <w:b/>
                <w:bCs/>
                <w:highlight w:val="yellow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140"/>
              </w:tabs>
              <w:spacing w:after="200" w:line="276" w:lineRule="auto"/>
              <w:rPr>
                <w:b/>
                <w:bCs/>
                <w:highlight w:val="yellow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140"/>
              </w:tabs>
              <w:spacing w:after="200" w:line="276" w:lineRule="auto"/>
              <w:rPr>
                <w:b/>
                <w:bCs/>
                <w:highlight w:val="yellow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Raport Comisie </w:t>
            </w:r>
          </w:p>
        </w:tc>
        <w:tc>
          <w:tcPr>
            <w:tcW w:w="1842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Aprilie 202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>Reprezentant comisie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363" w:type="dxa"/>
          </w:tcPr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1. Adoptarea de măsuri pentru promovarea </w:t>
            </w:r>
            <w:r>
              <w:rPr>
                <w:b/>
                <w:bCs/>
                <w:highlight w:val="yellow"/>
              </w:rPr>
              <w:t>Ofertei Educaționale,</w:t>
            </w:r>
            <w:r>
              <w:rPr>
                <w:highlight w:val="yellow"/>
              </w:rPr>
              <w:t>a clubului.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2.Prezentarea,dezbaterea și avizarea cererilor pentru </w:t>
            </w:r>
            <w:r>
              <w:rPr>
                <w:b/>
                <w:bCs/>
                <w:highlight w:val="yellow"/>
              </w:rPr>
              <w:t>Gradațiile de Merit,</w:t>
            </w:r>
            <w:r>
              <w:rPr>
                <w:highlight w:val="yellow"/>
              </w:rPr>
              <w:t>pentru personalul de conducere, didactic și didactic auxiliar din unitate în anul calendaristic 2020.</w:t>
            </w:r>
          </w:p>
          <w:p>
            <w:pPr>
              <w:tabs>
                <w:tab w:val="left" w:pos="1140"/>
              </w:tabs>
              <w:rPr>
                <w:rFonts w:hint="default"/>
                <w:highlight w:val="yellow"/>
                <w:lang w:val="en-US"/>
              </w:rPr>
            </w:pPr>
            <w:r>
              <w:rPr>
                <w:highlight w:val="yellow"/>
              </w:rPr>
              <w:t>3.</w:t>
            </w:r>
            <w:r>
              <w:rPr>
                <w:rFonts w:hint="default"/>
                <w:highlight w:val="yellow"/>
                <w:lang w:val="en-US"/>
              </w:rPr>
              <w:t>Dezbatere pe tema</w:t>
            </w:r>
            <w:r>
              <w:rPr>
                <w:highlight w:val="yellow"/>
              </w:rPr>
              <w:t>,,</w:t>
            </w:r>
            <w:r>
              <w:rPr>
                <w:b/>
                <w:bCs/>
                <w:highlight w:val="yellow"/>
              </w:rPr>
              <w:t>Modalități de consiliere în vederea optimizării relaționării eficiente cu sportivii</w:t>
            </w:r>
            <w:r>
              <w:rPr>
                <w:highlight w:val="yellow"/>
              </w:rPr>
              <w:t>”</w:t>
            </w:r>
            <w:r>
              <w:rPr>
                <w:rFonts w:hint="default"/>
                <w:highlight w:val="yellow"/>
                <w:lang w:val="en-US"/>
              </w:rPr>
              <w:t>-referate</w:t>
            </w:r>
          </w:p>
          <w:p>
            <w:pPr>
              <w:tabs>
                <w:tab w:val="left" w:pos="1140"/>
              </w:tabs>
              <w:rPr>
                <w:rFonts w:hint="default"/>
                <w:highlight w:val="yellow"/>
                <w:lang w:val="en-US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privind acordarea Gradației de Merit pentru personalul din Învățământul Preuniversitar.</w:t>
            </w:r>
          </w:p>
        </w:tc>
        <w:tc>
          <w:tcPr>
            <w:tcW w:w="1842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Mai 202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adjunct </w:t>
            </w:r>
          </w:p>
          <w:p>
            <w:pPr>
              <w:tabs>
                <w:tab w:val="left" w:pos="1140"/>
              </w:tabs>
              <w:rPr>
                <w:b/>
                <w:sz w:val="44"/>
                <w:szCs w:val="44"/>
              </w:rPr>
            </w:pPr>
            <w:r>
              <w:rPr>
                <w:b/>
                <w:sz w:val="20"/>
                <w:szCs w:val="20"/>
              </w:rPr>
              <w:t>Șefii de catedră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363" w:type="dxa"/>
          </w:tcPr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1.Prezentarea </w:t>
            </w:r>
            <w:r>
              <w:rPr>
                <w:rFonts w:hint="default"/>
                <w:highlight w:val="yellow"/>
                <w:lang w:val="en-US"/>
              </w:rPr>
              <w:t xml:space="preserve">si discutarea </w:t>
            </w:r>
            <w:r>
              <w:rPr>
                <w:b/>
                <w:bCs/>
                <w:highlight w:val="yellow"/>
              </w:rPr>
              <w:t>Fișelor de Evaluare/Autoevaluare,</w:t>
            </w:r>
            <w:r>
              <w:rPr>
                <w:highlight w:val="yellow"/>
              </w:rPr>
              <w:t>în anul școlar 2019-2020,pentru personalul didactic,didactic auxiliar și nedidactic.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highlight w:val="yellow"/>
              </w:rPr>
              <w:t xml:space="preserve">2. Prezentarea și avizarea </w:t>
            </w:r>
            <w:r>
              <w:rPr>
                <w:b/>
                <w:bCs/>
                <w:highlight w:val="yellow"/>
              </w:rPr>
              <w:t>Rezultatelor Sportive</w:t>
            </w:r>
            <w:r>
              <w:rPr>
                <w:highlight w:val="yellow"/>
              </w:rPr>
              <w:t xml:space="preserve"> la sfarsitul semestrului al II lea an școlar 2019-2020.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3</w:t>
            </w:r>
            <w:r>
              <w:rPr>
                <w:highlight w:val="yellow"/>
              </w:rPr>
              <w:t xml:space="preserve">.Discutarea și avizarea rezultatelor înregistrate la </w:t>
            </w:r>
            <w:r>
              <w:rPr>
                <w:b/>
                <w:bCs/>
                <w:highlight w:val="yellow"/>
              </w:rPr>
              <w:t>Probele și Normele de Control,</w:t>
            </w:r>
            <w:r>
              <w:rPr>
                <w:highlight w:val="yellow"/>
              </w:rPr>
              <w:t>pentru fiecare secție sportivă,semestrul al 2-lea,an școlar 2019-2020.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  <w:r>
              <w:rPr>
                <w:rFonts w:hint="default"/>
                <w:highlight w:val="yellow"/>
                <w:lang w:val="en-US"/>
              </w:rPr>
              <w:t>4</w:t>
            </w:r>
            <w:r>
              <w:rPr>
                <w:highlight w:val="yellow"/>
              </w:rPr>
              <w:t xml:space="preserve">.Evaluarea si elaborarea concluziilor </w:t>
            </w:r>
            <w:r>
              <w:rPr>
                <w:b/>
                <w:bCs/>
                <w:highlight w:val="yellow"/>
              </w:rPr>
              <w:t>Asistențelor</w:t>
            </w:r>
            <w:r>
              <w:rPr>
                <w:highlight w:val="yellow"/>
              </w:rPr>
              <w:t xml:space="preserve"> la ore ale directorilor si șefilor de catedră la sfarsitul semestrului II an școlar 2019-2020.</w:t>
            </w:r>
          </w:p>
          <w:p>
            <w:pPr>
              <w:tabs>
                <w:tab w:val="left" w:pos="1140"/>
              </w:tabs>
              <w:rPr>
                <w:highlight w:val="yellow"/>
              </w:rPr>
            </w:pPr>
          </w:p>
          <w:p>
            <w:pPr>
              <w:tabs>
                <w:tab w:val="left" w:pos="1140"/>
              </w:tabs>
            </w:pP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CEAC </w:t>
            </w:r>
          </w:p>
        </w:tc>
        <w:tc>
          <w:tcPr>
            <w:tcW w:w="1842" w:type="dxa"/>
          </w:tcPr>
          <w:p>
            <w:pPr>
              <w:tabs>
                <w:tab w:val="left" w:pos="1140"/>
              </w:tabs>
              <w:rPr>
                <w:rFonts w:hint="default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 Iunie 202</w:t>
            </w:r>
            <w:r>
              <w:rPr>
                <w:rFonts w:hint="defaul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 adjunct </w:t>
            </w:r>
          </w:p>
          <w:p>
            <w:pPr>
              <w:tabs>
                <w:tab w:val="left" w:pos="11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Șefii de catedră</w:t>
            </w: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  <w:ind w:firstLine="6710" w:firstLineChars="3050"/>
      </w:pPr>
      <w:r>
        <w:t xml:space="preserve"> DIRECTOR, </w:t>
      </w:r>
    </w:p>
    <w:p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Prof.Stănescu Silviu</w:t>
      </w:r>
    </w:p>
    <w:sectPr>
      <w:headerReference r:id="rId3" w:type="default"/>
      <w:pgSz w:w="16838" w:h="11906" w:orient="landscape"/>
      <w:pgMar w:top="-550" w:right="1411" w:bottom="562" w:left="141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3B68"/>
    <w:rsid w:val="000004E8"/>
    <w:rsid w:val="00000785"/>
    <w:rsid w:val="0000131D"/>
    <w:rsid w:val="00001826"/>
    <w:rsid w:val="00001C76"/>
    <w:rsid w:val="0000228F"/>
    <w:rsid w:val="0000234E"/>
    <w:rsid w:val="000023F6"/>
    <w:rsid w:val="000028A5"/>
    <w:rsid w:val="00002B27"/>
    <w:rsid w:val="00003851"/>
    <w:rsid w:val="00003B3C"/>
    <w:rsid w:val="00003CC3"/>
    <w:rsid w:val="00003D3F"/>
    <w:rsid w:val="00005CFE"/>
    <w:rsid w:val="00005EEE"/>
    <w:rsid w:val="00005FC8"/>
    <w:rsid w:val="000069E2"/>
    <w:rsid w:val="00006C36"/>
    <w:rsid w:val="00007AE8"/>
    <w:rsid w:val="00010D77"/>
    <w:rsid w:val="00012E44"/>
    <w:rsid w:val="00013307"/>
    <w:rsid w:val="000141EA"/>
    <w:rsid w:val="00014DBD"/>
    <w:rsid w:val="000151DC"/>
    <w:rsid w:val="000151FA"/>
    <w:rsid w:val="000157D1"/>
    <w:rsid w:val="00015AB0"/>
    <w:rsid w:val="0001652C"/>
    <w:rsid w:val="0001786C"/>
    <w:rsid w:val="00017CAB"/>
    <w:rsid w:val="00017CFF"/>
    <w:rsid w:val="00017F1D"/>
    <w:rsid w:val="0002020E"/>
    <w:rsid w:val="000204D0"/>
    <w:rsid w:val="00021288"/>
    <w:rsid w:val="00021356"/>
    <w:rsid w:val="0002190A"/>
    <w:rsid w:val="00021B45"/>
    <w:rsid w:val="00022101"/>
    <w:rsid w:val="00022826"/>
    <w:rsid w:val="00022D47"/>
    <w:rsid w:val="00023425"/>
    <w:rsid w:val="00023FAA"/>
    <w:rsid w:val="0002451D"/>
    <w:rsid w:val="00024C62"/>
    <w:rsid w:val="00025096"/>
    <w:rsid w:val="00025495"/>
    <w:rsid w:val="000257D5"/>
    <w:rsid w:val="00027A3E"/>
    <w:rsid w:val="00027D70"/>
    <w:rsid w:val="00027F7A"/>
    <w:rsid w:val="0003072C"/>
    <w:rsid w:val="00030A0F"/>
    <w:rsid w:val="00030AC3"/>
    <w:rsid w:val="00030CDC"/>
    <w:rsid w:val="000312EB"/>
    <w:rsid w:val="00031466"/>
    <w:rsid w:val="0003164E"/>
    <w:rsid w:val="00032212"/>
    <w:rsid w:val="0003234D"/>
    <w:rsid w:val="0003263C"/>
    <w:rsid w:val="0003288C"/>
    <w:rsid w:val="00032964"/>
    <w:rsid w:val="00033DB5"/>
    <w:rsid w:val="00034B61"/>
    <w:rsid w:val="00034CBF"/>
    <w:rsid w:val="0003529F"/>
    <w:rsid w:val="00035A6D"/>
    <w:rsid w:val="000366C6"/>
    <w:rsid w:val="00036FD9"/>
    <w:rsid w:val="000370DB"/>
    <w:rsid w:val="0003781B"/>
    <w:rsid w:val="00037C2A"/>
    <w:rsid w:val="00040077"/>
    <w:rsid w:val="00040860"/>
    <w:rsid w:val="0004153B"/>
    <w:rsid w:val="00041AF1"/>
    <w:rsid w:val="00041C3D"/>
    <w:rsid w:val="000434F4"/>
    <w:rsid w:val="00043FC0"/>
    <w:rsid w:val="000441D2"/>
    <w:rsid w:val="0004450D"/>
    <w:rsid w:val="000445B6"/>
    <w:rsid w:val="0004553E"/>
    <w:rsid w:val="00046111"/>
    <w:rsid w:val="00046559"/>
    <w:rsid w:val="00046754"/>
    <w:rsid w:val="000468ED"/>
    <w:rsid w:val="00046CED"/>
    <w:rsid w:val="000473C1"/>
    <w:rsid w:val="00047C5F"/>
    <w:rsid w:val="00050C8F"/>
    <w:rsid w:val="000515F9"/>
    <w:rsid w:val="000526C4"/>
    <w:rsid w:val="000526D0"/>
    <w:rsid w:val="000529F4"/>
    <w:rsid w:val="0005333B"/>
    <w:rsid w:val="0005348B"/>
    <w:rsid w:val="00054280"/>
    <w:rsid w:val="00054672"/>
    <w:rsid w:val="00055046"/>
    <w:rsid w:val="0005508F"/>
    <w:rsid w:val="00055C1C"/>
    <w:rsid w:val="00057640"/>
    <w:rsid w:val="000578DB"/>
    <w:rsid w:val="00057A09"/>
    <w:rsid w:val="0006019A"/>
    <w:rsid w:val="00060279"/>
    <w:rsid w:val="0006094E"/>
    <w:rsid w:val="00060ED1"/>
    <w:rsid w:val="00060ED6"/>
    <w:rsid w:val="000618E1"/>
    <w:rsid w:val="00061990"/>
    <w:rsid w:val="000627D8"/>
    <w:rsid w:val="0006334F"/>
    <w:rsid w:val="00063E2E"/>
    <w:rsid w:val="00063E86"/>
    <w:rsid w:val="00063EAE"/>
    <w:rsid w:val="00064041"/>
    <w:rsid w:val="000642DD"/>
    <w:rsid w:val="000652A4"/>
    <w:rsid w:val="00065379"/>
    <w:rsid w:val="00065FC2"/>
    <w:rsid w:val="00066241"/>
    <w:rsid w:val="0006626A"/>
    <w:rsid w:val="00066F2F"/>
    <w:rsid w:val="00067BF0"/>
    <w:rsid w:val="00070422"/>
    <w:rsid w:val="000704CC"/>
    <w:rsid w:val="0007085C"/>
    <w:rsid w:val="00070D1C"/>
    <w:rsid w:val="00070F92"/>
    <w:rsid w:val="0007102C"/>
    <w:rsid w:val="000716BA"/>
    <w:rsid w:val="000717C0"/>
    <w:rsid w:val="00071FF1"/>
    <w:rsid w:val="0007272D"/>
    <w:rsid w:val="00072DAD"/>
    <w:rsid w:val="00073589"/>
    <w:rsid w:val="00073906"/>
    <w:rsid w:val="00073A5F"/>
    <w:rsid w:val="0007577B"/>
    <w:rsid w:val="000757CC"/>
    <w:rsid w:val="00075ED5"/>
    <w:rsid w:val="000767A0"/>
    <w:rsid w:val="00076C71"/>
    <w:rsid w:val="000770DE"/>
    <w:rsid w:val="000772F5"/>
    <w:rsid w:val="000779DB"/>
    <w:rsid w:val="00080D3B"/>
    <w:rsid w:val="00080D59"/>
    <w:rsid w:val="0008104D"/>
    <w:rsid w:val="00081698"/>
    <w:rsid w:val="0008169E"/>
    <w:rsid w:val="00081988"/>
    <w:rsid w:val="00081BD7"/>
    <w:rsid w:val="000831A7"/>
    <w:rsid w:val="000831E7"/>
    <w:rsid w:val="000834C5"/>
    <w:rsid w:val="0008359B"/>
    <w:rsid w:val="00083AB7"/>
    <w:rsid w:val="00083B01"/>
    <w:rsid w:val="00083B3D"/>
    <w:rsid w:val="00083FC3"/>
    <w:rsid w:val="00085065"/>
    <w:rsid w:val="0008540B"/>
    <w:rsid w:val="00086584"/>
    <w:rsid w:val="00087586"/>
    <w:rsid w:val="00087A80"/>
    <w:rsid w:val="00090358"/>
    <w:rsid w:val="0009045A"/>
    <w:rsid w:val="0009058A"/>
    <w:rsid w:val="00090A0F"/>
    <w:rsid w:val="00090E30"/>
    <w:rsid w:val="00091804"/>
    <w:rsid w:val="000919E8"/>
    <w:rsid w:val="00091CF0"/>
    <w:rsid w:val="00091DC9"/>
    <w:rsid w:val="00092BC2"/>
    <w:rsid w:val="000933C6"/>
    <w:rsid w:val="00093A15"/>
    <w:rsid w:val="00093B28"/>
    <w:rsid w:val="00093BD5"/>
    <w:rsid w:val="00094586"/>
    <w:rsid w:val="00095719"/>
    <w:rsid w:val="00095BF0"/>
    <w:rsid w:val="00095D12"/>
    <w:rsid w:val="000962A1"/>
    <w:rsid w:val="000A01FC"/>
    <w:rsid w:val="000A0392"/>
    <w:rsid w:val="000A08D8"/>
    <w:rsid w:val="000A0D00"/>
    <w:rsid w:val="000A0D8A"/>
    <w:rsid w:val="000A28E8"/>
    <w:rsid w:val="000A2B14"/>
    <w:rsid w:val="000A2C31"/>
    <w:rsid w:val="000A2C60"/>
    <w:rsid w:val="000A334B"/>
    <w:rsid w:val="000A3857"/>
    <w:rsid w:val="000A41B8"/>
    <w:rsid w:val="000A51CB"/>
    <w:rsid w:val="000A53C5"/>
    <w:rsid w:val="000A5806"/>
    <w:rsid w:val="000A667C"/>
    <w:rsid w:val="000A69B0"/>
    <w:rsid w:val="000A6FF1"/>
    <w:rsid w:val="000A7088"/>
    <w:rsid w:val="000A7CA1"/>
    <w:rsid w:val="000A7E41"/>
    <w:rsid w:val="000A7F83"/>
    <w:rsid w:val="000A7FD4"/>
    <w:rsid w:val="000B02F6"/>
    <w:rsid w:val="000B0CAC"/>
    <w:rsid w:val="000B0E99"/>
    <w:rsid w:val="000B12D5"/>
    <w:rsid w:val="000B14E5"/>
    <w:rsid w:val="000B15BF"/>
    <w:rsid w:val="000B1639"/>
    <w:rsid w:val="000B171E"/>
    <w:rsid w:val="000B1B07"/>
    <w:rsid w:val="000B1C40"/>
    <w:rsid w:val="000B2168"/>
    <w:rsid w:val="000B2FE3"/>
    <w:rsid w:val="000B30E0"/>
    <w:rsid w:val="000B3DD6"/>
    <w:rsid w:val="000B422E"/>
    <w:rsid w:val="000B4C0E"/>
    <w:rsid w:val="000B4DD4"/>
    <w:rsid w:val="000B4F5A"/>
    <w:rsid w:val="000B5461"/>
    <w:rsid w:val="000B54F8"/>
    <w:rsid w:val="000B5B55"/>
    <w:rsid w:val="000B5EE3"/>
    <w:rsid w:val="000B697D"/>
    <w:rsid w:val="000B6D7B"/>
    <w:rsid w:val="000B7088"/>
    <w:rsid w:val="000B75F5"/>
    <w:rsid w:val="000C06C9"/>
    <w:rsid w:val="000C0ED5"/>
    <w:rsid w:val="000C16D4"/>
    <w:rsid w:val="000C1D1A"/>
    <w:rsid w:val="000C2B80"/>
    <w:rsid w:val="000C3239"/>
    <w:rsid w:val="000C34EF"/>
    <w:rsid w:val="000C3550"/>
    <w:rsid w:val="000C38A7"/>
    <w:rsid w:val="000C3DD6"/>
    <w:rsid w:val="000C4014"/>
    <w:rsid w:val="000C40E5"/>
    <w:rsid w:val="000C445B"/>
    <w:rsid w:val="000C4748"/>
    <w:rsid w:val="000C4E64"/>
    <w:rsid w:val="000C58FC"/>
    <w:rsid w:val="000C6094"/>
    <w:rsid w:val="000C6885"/>
    <w:rsid w:val="000C68D9"/>
    <w:rsid w:val="000C7680"/>
    <w:rsid w:val="000C7CB0"/>
    <w:rsid w:val="000D08BE"/>
    <w:rsid w:val="000D10E5"/>
    <w:rsid w:val="000D14B5"/>
    <w:rsid w:val="000D1759"/>
    <w:rsid w:val="000D1D70"/>
    <w:rsid w:val="000D1EC4"/>
    <w:rsid w:val="000D2341"/>
    <w:rsid w:val="000D24BC"/>
    <w:rsid w:val="000D2873"/>
    <w:rsid w:val="000D30FD"/>
    <w:rsid w:val="000D34B3"/>
    <w:rsid w:val="000D3F05"/>
    <w:rsid w:val="000D4165"/>
    <w:rsid w:val="000D461A"/>
    <w:rsid w:val="000D472F"/>
    <w:rsid w:val="000D4B0D"/>
    <w:rsid w:val="000D4C1B"/>
    <w:rsid w:val="000D532A"/>
    <w:rsid w:val="000D5667"/>
    <w:rsid w:val="000D5B93"/>
    <w:rsid w:val="000D6166"/>
    <w:rsid w:val="000D618F"/>
    <w:rsid w:val="000D691C"/>
    <w:rsid w:val="000D6AD0"/>
    <w:rsid w:val="000D6CAC"/>
    <w:rsid w:val="000D74FB"/>
    <w:rsid w:val="000E0185"/>
    <w:rsid w:val="000E03B3"/>
    <w:rsid w:val="000E04C7"/>
    <w:rsid w:val="000E0E6B"/>
    <w:rsid w:val="000E22F1"/>
    <w:rsid w:val="000E2841"/>
    <w:rsid w:val="000E2A28"/>
    <w:rsid w:val="000E2DF2"/>
    <w:rsid w:val="000E2E56"/>
    <w:rsid w:val="000E2F71"/>
    <w:rsid w:val="000E3422"/>
    <w:rsid w:val="000E3454"/>
    <w:rsid w:val="000E3AC1"/>
    <w:rsid w:val="000E3C5E"/>
    <w:rsid w:val="000E408F"/>
    <w:rsid w:val="000E4112"/>
    <w:rsid w:val="000E52F0"/>
    <w:rsid w:val="000E6424"/>
    <w:rsid w:val="000E66C9"/>
    <w:rsid w:val="000E7098"/>
    <w:rsid w:val="000F0057"/>
    <w:rsid w:val="000F0361"/>
    <w:rsid w:val="000F04FD"/>
    <w:rsid w:val="000F0EFF"/>
    <w:rsid w:val="000F252B"/>
    <w:rsid w:val="000F2B3A"/>
    <w:rsid w:val="000F3448"/>
    <w:rsid w:val="000F3570"/>
    <w:rsid w:val="000F39AC"/>
    <w:rsid w:val="000F3E63"/>
    <w:rsid w:val="000F4563"/>
    <w:rsid w:val="000F4A51"/>
    <w:rsid w:val="000F4EDD"/>
    <w:rsid w:val="000F5237"/>
    <w:rsid w:val="000F5CDD"/>
    <w:rsid w:val="00100980"/>
    <w:rsid w:val="00101738"/>
    <w:rsid w:val="0010173F"/>
    <w:rsid w:val="0010198C"/>
    <w:rsid w:val="001019AF"/>
    <w:rsid w:val="00101D6A"/>
    <w:rsid w:val="0010224F"/>
    <w:rsid w:val="00102584"/>
    <w:rsid w:val="001025DD"/>
    <w:rsid w:val="00102A1C"/>
    <w:rsid w:val="00102A67"/>
    <w:rsid w:val="00102CC6"/>
    <w:rsid w:val="00102D6D"/>
    <w:rsid w:val="0010313A"/>
    <w:rsid w:val="001031DC"/>
    <w:rsid w:val="00103884"/>
    <w:rsid w:val="00105F4E"/>
    <w:rsid w:val="001063B3"/>
    <w:rsid w:val="001079D9"/>
    <w:rsid w:val="00110559"/>
    <w:rsid w:val="00110A68"/>
    <w:rsid w:val="00110B4F"/>
    <w:rsid w:val="00110D24"/>
    <w:rsid w:val="00110EAA"/>
    <w:rsid w:val="00111021"/>
    <w:rsid w:val="00111B62"/>
    <w:rsid w:val="0011255B"/>
    <w:rsid w:val="00112610"/>
    <w:rsid w:val="0011279B"/>
    <w:rsid w:val="0011294D"/>
    <w:rsid w:val="00112D18"/>
    <w:rsid w:val="001137C8"/>
    <w:rsid w:val="00113C58"/>
    <w:rsid w:val="00113D6E"/>
    <w:rsid w:val="0011469D"/>
    <w:rsid w:val="00115278"/>
    <w:rsid w:val="00115AE2"/>
    <w:rsid w:val="001163C1"/>
    <w:rsid w:val="00116AC4"/>
    <w:rsid w:val="00116F41"/>
    <w:rsid w:val="0011718B"/>
    <w:rsid w:val="00117AF7"/>
    <w:rsid w:val="001205DE"/>
    <w:rsid w:val="00120856"/>
    <w:rsid w:val="00120857"/>
    <w:rsid w:val="001209ED"/>
    <w:rsid w:val="001213E6"/>
    <w:rsid w:val="00121529"/>
    <w:rsid w:val="00121C07"/>
    <w:rsid w:val="00122026"/>
    <w:rsid w:val="00122FD9"/>
    <w:rsid w:val="001231DF"/>
    <w:rsid w:val="00123A09"/>
    <w:rsid w:val="001255B8"/>
    <w:rsid w:val="001257F6"/>
    <w:rsid w:val="00125A88"/>
    <w:rsid w:val="00125A97"/>
    <w:rsid w:val="00125A9F"/>
    <w:rsid w:val="001260E8"/>
    <w:rsid w:val="0012695B"/>
    <w:rsid w:val="00126AA6"/>
    <w:rsid w:val="0012744C"/>
    <w:rsid w:val="00127591"/>
    <w:rsid w:val="00127B43"/>
    <w:rsid w:val="00127D73"/>
    <w:rsid w:val="00131514"/>
    <w:rsid w:val="00132275"/>
    <w:rsid w:val="0013240E"/>
    <w:rsid w:val="001326EA"/>
    <w:rsid w:val="00132911"/>
    <w:rsid w:val="001330FF"/>
    <w:rsid w:val="00133DEB"/>
    <w:rsid w:val="00133E1F"/>
    <w:rsid w:val="00134B16"/>
    <w:rsid w:val="001352EB"/>
    <w:rsid w:val="00135498"/>
    <w:rsid w:val="001357F6"/>
    <w:rsid w:val="00136538"/>
    <w:rsid w:val="00136AAC"/>
    <w:rsid w:val="00137310"/>
    <w:rsid w:val="001378D0"/>
    <w:rsid w:val="00140295"/>
    <w:rsid w:val="001405B8"/>
    <w:rsid w:val="00141066"/>
    <w:rsid w:val="00141FAB"/>
    <w:rsid w:val="00142434"/>
    <w:rsid w:val="00143090"/>
    <w:rsid w:val="00143252"/>
    <w:rsid w:val="001435D2"/>
    <w:rsid w:val="001436F7"/>
    <w:rsid w:val="001437DC"/>
    <w:rsid w:val="0014496D"/>
    <w:rsid w:val="00144F70"/>
    <w:rsid w:val="001458FF"/>
    <w:rsid w:val="001459F4"/>
    <w:rsid w:val="00145C2C"/>
    <w:rsid w:val="0014613B"/>
    <w:rsid w:val="00146DA1"/>
    <w:rsid w:val="0015049F"/>
    <w:rsid w:val="00150B97"/>
    <w:rsid w:val="0015144D"/>
    <w:rsid w:val="00151593"/>
    <w:rsid w:val="00151627"/>
    <w:rsid w:val="0015218C"/>
    <w:rsid w:val="001521C6"/>
    <w:rsid w:val="00152787"/>
    <w:rsid w:val="001527D2"/>
    <w:rsid w:val="001529C5"/>
    <w:rsid w:val="00152F32"/>
    <w:rsid w:val="00154B6A"/>
    <w:rsid w:val="00155499"/>
    <w:rsid w:val="0015555F"/>
    <w:rsid w:val="0015564C"/>
    <w:rsid w:val="00155702"/>
    <w:rsid w:val="00156016"/>
    <w:rsid w:val="0015717B"/>
    <w:rsid w:val="0015771C"/>
    <w:rsid w:val="00157CB8"/>
    <w:rsid w:val="00160F06"/>
    <w:rsid w:val="0016174B"/>
    <w:rsid w:val="00161995"/>
    <w:rsid w:val="00161AD1"/>
    <w:rsid w:val="00162088"/>
    <w:rsid w:val="001622F3"/>
    <w:rsid w:val="001629FF"/>
    <w:rsid w:val="00162D59"/>
    <w:rsid w:val="00163789"/>
    <w:rsid w:val="00163E97"/>
    <w:rsid w:val="0016422E"/>
    <w:rsid w:val="00164269"/>
    <w:rsid w:val="0016450F"/>
    <w:rsid w:val="00164801"/>
    <w:rsid w:val="0016481C"/>
    <w:rsid w:val="00164D85"/>
    <w:rsid w:val="00164EDD"/>
    <w:rsid w:val="00164F12"/>
    <w:rsid w:val="00165558"/>
    <w:rsid w:val="00165CFB"/>
    <w:rsid w:val="001660A0"/>
    <w:rsid w:val="0016644E"/>
    <w:rsid w:val="00166668"/>
    <w:rsid w:val="001668C5"/>
    <w:rsid w:val="00166B61"/>
    <w:rsid w:val="00167164"/>
    <w:rsid w:val="00167F3C"/>
    <w:rsid w:val="00170252"/>
    <w:rsid w:val="00171923"/>
    <w:rsid w:val="00171B1B"/>
    <w:rsid w:val="0017263B"/>
    <w:rsid w:val="001727F5"/>
    <w:rsid w:val="00172A40"/>
    <w:rsid w:val="00172E3E"/>
    <w:rsid w:val="00173380"/>
    <w:rsid w:val="001736E5"/>
    <w:rsid w:val="00173B3C"/>
    <w:rsid w:val="0017471D"/>
    <w:rsid w:val="00175533"/>
    <w:rsid w:val="00176454"/>
    <w:rsid w:val="001769CF"/>
    <w:rsid w:val="00176AB4"/>
    <w:rsid w:val="001777AE"/>
    <w:rsid w:val="00177934"/>
    <w:rsid w:val="00177935"/>
    <w:rsid w:val="0018003C"/>
    <w:rsid w:val="0018026E"/>
    <w:rsid w:val="001804D6"/>
    <w:rsid w:val="001805CE"/>
    <w:rsid w:val="001807E8"/>
    <w:rsid w:val="00182AC8"/>
    <w:rsid w:val="00182C38"/>
    <w:rsid w:val="0018335A"/>
    <w:rsid w:val="00184107"/>
    <w:rsid w:val="0018436D"/>
    <w:rsid w:val="00185074"/>
    <w:rsid w:val="00185241"/>
    <w:rsid w:val="001852EF"/>
    <w:rsid w:val="00185B18"/>
    <w:rsid w:val="00185CAF"/>
    <w:rsid w:val="00186A1B"/>
    <w:rsid w:val="00187285"/>
    <w:rsid w:val="001873C5"/>
    <w:rsid w:val="0018787A"/>
    <w:rsid w:val="00187B30"/>
    <w:rsid w:val="001906F2"/>
    <w:rsid w:val="00191901"/>
    <w:rsid w:val="00191A00"/>
    <w:rsid w:val="001920EC"/>
    <w:rsid w:val="001926AB"/>
    <w:rsid w:val="00192775"/>
    <w:rsid w:val="00192F7A"/>
    <w:rsid w:val="00193671"/>
    <w:rsid w:val="00193B1C"/>
    <w:rsid w:val="00194189"/>
    <w:rsid w:val="001943A8"/>
    <w:rsid w:val="00194690"/>
    <w:rsid w:val="0019469F"/>
    <w:rsid w:val="00194C3A"/>
    <w:rsid w:val="00195417"/>
    <w:rsid w:val="0019603A"/>
    <w:rsid w:val="00196972"/>
    <w:rsid w:val="00196D70"/>
    <w:rsid w:val="00197367"/>
    <w:rsid w:val="00197CA0"/>
    <w:rsid w:val="00197E1E"/>
    <w:rsid w:val="001A0019"/>
    <w:rsid w:val="001A057F"/>
    <w:rsid w:val="001A08CF"/>
    <w:rsid w:val="001A0F2D"/>
    <w:rsid w:val="001A0F99"/>
    <w:rsid w:val="001A1081"/>
    <w:rsid w:val="001A112A"/>
    <w:rsid w:val="001A1146"/>
    <w:rsid w:val="001A170C"/>
    <w:rsid w:val="001A2BB9"/>
    <w:rsid w:val="001A2EDC"/>
    <w:rsid w:val="001A33F6"/>
    <w:rsid w:val="001A39BF"/>
    <w:rsid w:val="001A4140"/>
    <w:rsid w:val="001A4243"/>
    <w:rsid w:val="001A443F"/>
    <w:rsid w:val="001A4D38"/>
    <w:rsid w:val="001A4EB5"/>
    <w:rsid w:val="001A53E3"/>
    <w:rsid w:val="001A5C52"/>
    <w:rsid w:val="001A5D3B"/>
    <w:rsid w:val="001A5F62"/>
    <w:rsid w:val="001A6DC6"/>
    <w:rsid w:val="001A6F81"/>
    <w:rsid w:val="001A72A1"/>
    <w:rsid w:val="001B0549"/>
    <w:rsid w:val="001B0C0C"/>
    <w:rsid w:val="001B0E2B"/>
    <w:rsid w:val="001B1134"/>
    <w:rsid w:val="001B14A4"/>
    <w:rsid w:val="001B1B17"/>
    <w:rsid w:val="001B1EFE"/>
    <w:rsid w:val="001B266F"/>
    <w:rsid w:val="001B3B26"/>
    <w:rsid w:val="001B40D3"/>
    <w:rsid w:val="001B45D9"/>
    <w:rsid w:val="001B4B35"/>
    <w:rsid w:val="001B4F66"/>
    <w:rsid w:val="001B5623"/>
    <w:rsid w:val="001B5672"/>
    <w:rsid w:val="001B5890"/>
    <w:rsid w:val="001B5B34"/>
    <w:rsid w:val="001B67FC"/>
    <w:rsid w:val="001B6D24"/>
    <w:rsid w:val="001C0A62"/>
    <w:rsid w:val="001C0F07"/>
    <w:rsid w:val="001C1906"/>
    <w:rsid w:val="001C1908"/>
    <w:rsid w:val="001C1B70"/>
    <w:rsid w:val="001C2105"/>
    <w:rsid w:val="001C212D"/>
    <w:rsid w:val="001C2C63"/>
    <w:rsid w:val="001C3734"/>
    <w:rsid w:val="001C3AC5"/>
    <w:rsid w:val="001C4098"/>
    <w:rsid w:val="001C4197"/>
    <w:rsid w:val="001C46EF"/>
    <w:rsid w:val="001C4770"/>
    <w:rsid w:val="001C4FCA"/>
    <w:rsid w:val="001C57C9"/>
    <w:rsid w:val="001C60B2"/>
    <w:rsid w:val="001C65E5"/>
    <w:rsid w:val="001C681A"/>
    <w:rsid w:val="001C732C"/>
    <w:rsid w:val="001C7478"/>
    <w:rsid w:val="001D01BA"/>
    <w:rsid w:val="001D04F0"/>
    <w:rsid w:val="001D096B"/>
    <w:rsid w:val="001D0EEE"/>
    <w:rsid w:val="001D0FFE"/>
    <w:rsid w:val="001D1470"/>
    <w:rsid w:val="001D1862"/>
    <w:rsid w:val="001D1955"/>
    <w:rsid w:val="001D1AD3"/>
    <w:rsid w:val="001D1D7C"/>
    <w:rsid w:val="001D1ED2"/>
    <w:rsid w:val="001D27D1"/>
    <w:rsid w:val="001D2B8E"/>
    <w:rsid w:val="001D3336"/>
    <w:rsid w:val="001D3B36"/>
    <w:rsid w:val="001D455A"/>
    <w:rsid w:val="001D4D77"/>
    <w:rsid w:val="001D4DA5"/>
    <w:rsid w:val="001D51D3"/>
    <w:rsid w:val="001D5463"/>
    <w:rsid w:val="001D5788"/>
    <w:rsid w:val="001D6497"/>
    <w:rsid w:val="001D65CD"/>
    <w:rsid w:val="001D6B3C"/>
    <w:rsid w:val="001D6F69"/>
    <w:rsid w:val="001E0C57"/>
    <w:rsid w:val="001E124D"/>
    <w:rsid w:val="001E15A2"/>
    <w:rsid w:val="001E1A40"/>
    <w:rsid w:val="001E1D44"/>
    <w:rsid w:val="001E27EF"/>
    <w:rsid w:val="001E2C88"/>
    <w:rsid w:val="001E3A05"/>
    <w:rsid w:val="001E3F8E"/>
    <w:rsid w:val="001E4B12"/>
    <w:rsid w:val="001E5CC5"/>
    <w:rsid w:val="001E5EDA"/>
    <w:rsid w:val="001E6804"/>
    <w:rsid w:val="001E6899"/>
    <w:rsid w:val="001E73FF"/>
    <w:rsid w:val="001E78AC"/>
    <w:rsid w:val="001E7A91"/>
    <w:rsid w:val="001F0663"/>
    <w:rsid w:val="001F0D97"/>
    <w:rsid w:val="001F1030"/>
    <w:rsid w:val="001F1570"/>
    <w:rsid w:val="001F29FB"/>
    <w:rsid w:val="001F3542"/>
    <w:rsid w:val="001F3D7B"/>
    <w:rsid w:val="001F3F3D"/>
    <w:rsid w:val="001F4027"/>
    <w:rsid w:val="001F443B"/>
    <w:rsid w:val="001F44CA"/>
    <w:rsid w:val="001F4576"/>
    <w:rsid w:val="001F464B"/>
    <w:rsid w:val="001F47C7"/>
    <w:rsid w:val="001F5233"/>
    <w:rsid w:val="001F59D5"/>
    <w:rsid w:val="001F668B"/>
    <w:rsid w:val="001F6821"/>
    <w:rsid w:val="001F6DB4"/>
    <w:rsid w:val="001F6F74"/>
    <w:rsid w:val="001F72CA"/>
    <w:rsid w:val="001F74EA"/>
    <w:rsid w:val="001F79D5"/>
    <w:rsid w:val="00200A18"/>
    <w:rsid w:val="00200D3C"/>
    <w:rsid w:val="00200FC8"/>
    <w:rsid w:val="00200FE0"/>
    <w:rsid w:val="00201D32"/>
    <w:rsid w:val="00201DF2"/>
    <w:rsid w:val="00201F60"/>
    <w:rsid w:val="00201FBB"/>
    <w:rsid w:val="0020235B"/>
    <w:rsid w:val="00202B53"/>
    <w:rsid w:val="00202D55"/>
    <w:rsid w:val="0020334A"/>
    <w:rsid w:val="00203936"/>
    <w:rsid w:val="002039AD"/>
    <w:rsid w:val="002044F4"/>
    <w:rsid w:val="00204560"/>
    <w:rsid w:val="00204AA8"/>
    <w:rsid w:val="00205130"/>
    <w:rsid w:val="002053F9"/>
    <w:rsid w:val="00205A62"/>
    <w:rsid w:val="00206F9D"/>
    <w:rsid w:val="00207D7D"/>
    <w:rsid w:val="00210EB4"/>
    <w:rsid w:val="00211111"/>
    <w:rsid w:val="00211329"/>
    <w:rsid w:val="0021134B"/>
    <w:rsid w:val="0021135F"/>
    <w:rsid w:val="002115B8"/>
    <w:rsid w:val="00212477"/>
    <w:rsid w:val="00212D1A"/>
    <w:rsid w:val="00213A15"/>
    <w:rsid w:val="00214099"/>
    <w:rsid w:val="002141DB"/>
    <w:rsid w:val="00214AA9"/>
    <w:rsid w:val="00214B82"/>
    <w:rsid w:val="002153CD"/>
    <w:rsid w:val="0021541E"/>
    <w:rsid w:val="0021594B"/>
    <w:rsid w:val="00215EF1"/>
    <w:rsid w:val="00216727"/>
    <w:rsid w:val="00216B27"/>
    <w:rsid w:val="00216D55"/>
    <w:rsid w:val="0021717C"/>
    <w:rsid w:val="00217786"/>
    <w:rsid w:val="00217984"/>
    <w:rsid w:val="00220424"/>
    <w:rsid w:val="00220CA0"/>
    <w:rsid w:val="0022114A"/>
    <w:rsid w:val="002219E9"/>
    <w:rsid w:val="00221D64"/>
    <w:rsid w:val="00221FCF"/>
    <w:rsid w:val="00222EA5"/>
    <w:rsid w:val="0022328A"/>
    <w:rsid w:val="002232D2"/>
    <w:rsid w:val="002234C2"/>
    <w:rsid w:val="002238A2"/>
    <w:rsid w:val="00223B68"/>
    <w:rsid w:val="00224439"/>
    <w:rsid w:val="0022642F"/>
    <w:rsid w:val="002268CF"/>
    <w:rsid w:val="002269DE"/>
    <w:rsid w:val="002270E0"/>
    <w:rsid w:val="002305C3"/>
    <w:rsid w:val="00230B09"/>
    <w:rsid w:val="00230B7C"/>
    <w:rsid w:val="002318DE"/>
    <w:rsid w:val="00232242"/>
    <w:rsid w:val="00233176"/>
    <w:rsid w:val="00233837"/>
    <w:rsid w:val="00233A18"/>
    <w:rsid w:val="00233DF9"/>
    <w:rsid w:val="0023400D"/>
    <w:rsid w:val="0023448A"/>
    <w:rsid w:val="0023449B"/>
    <w:rsid w:val="002349C3"/>
    <w:rsid w:val="00235F87"/>
    <w:rsid w:val="0023630C"/>
    <w:rsid w:val="00236503"/>
    <w:rsid w:val="00237287"/>
    <w:rsid w:val="00237825"/>
    <w:rsid w:val="00237B42"/>
    <w:rsid w:val="0024085D"/>
    <w:rsid w:val="002408DC"/>
    <w:rsid w:val="00240B20"/>
    <w:rsid w:val="00240C25"/>
    <w:rsid w:val="0024173C"/>
    <w:rsid w:val="00241E52"/>
    <w:rsid w:val="002434F8"/>
    <w:rsid w:val="00243768"/>
    <w:rsid w:val="00243BA5"/>
    <w:rsid w:val="00243D20"/>
    <w:rsid w:val="002444D0"/>
    <w:rsid w:val="002446FC"/>
    <w:rsid w:val="00244CA6"/>
    <w:rsid w:val="0024558E"/>
    <w:rsid w:val="0024606D"/>
    <w:rsid w:val="0024648D"/>
    <w:rsid w:val="0024696E"/>
    <w:rsid w:val="0024746B"/>
    <w:rsid w:val="0024766A"/>
    <w:rsid w:val="00247F1A"/>
    <w:rsid w:val="00250194"/>
    <w:rsid w:val="00250309"/>
    <w:rsid w:val="0025048E"/>
    <w:rsid w:val="00251476"/>
    <w:rsid w:val="002514EE"/>
    <w:rsid w:val="00251A3A"/>
    <w:rsid w:val="00251B0B"/>
    <w:rsid w:val="0025204D"/>
    <w:rsid w:val="002523BA"/>
    <w:rsid w:val="002523CB"/>
    <w:rsid w:val="00252FF4"/>
    <w:rsid w:val="00253361"/>
    <w:rsid w:val="0025342B"/>
    <w:rsid w:val="002535BA"/>
    <w:rsid w:val="002551CE"/>
    <w:rsid w:val="00255B3A"/>
    <w:rsid w:val="00255EEC"/>
    <w:rsid w:val="00257F87"/>
    <w:rsid w:val="0026027A"/>
    <w:rsid w:val="002602B2"/>
    <w:rsid w:val="00261AD0"/>
    <w:rsid w:val="00262332"/>
    <w:rsid w:val="0026324B"/>
    <w:rsid w:val="002637DA"/>
    <w:rsid w:val="0026382A"/>
    <w:rsid w:val="00263AF5"/>
    <w:rsid w:val="002640EB"/>
    <w:rsid w:val="0026488F"/>
    <w:rsid w:val="00264D3F"/>
    <w:rsid w:val="0026514C"/>
    <w:rsid w:val="0026565A"/>
    <w:rsid w:val="00265787"/>
    <w:rsid w:val="002659DC"/>
    <w:rsid w:val="00265E30"/>
    <w:rsid w:val="002660CC"/>
    <w:rsid w:val="00266129"/>
    <w:rsid w:val="00266A24"/>
    <w:rsid w:val="00266F17"/>
    <w:rsid w:val="002673C1"/>
    <w:rsid w:val="00267886"/>
    <w:rsid w:val="002703A1"/>
    <w:rsid w:val="00270892"/>
    <w:rsid w:val="00270AB8"/>
    <w:rsid w:val="00270D02"/>
    <w:rsid w:val="00271396"/>
    <w:rsid w:val="00272219"/>
    <w:rsid w:val="00272A35"/>
    <w:rsid w:val="00272C1C"/>
    <w:rsid w:val="00273F89"/>
    <w:rsid w:val="002749B6"/>
    <w:rsid w:val="00274E21"/>
    <w:rsid w:val="00275016"/>
    <w:rsid w:val="002773D3"/>
    <w:rsid w:val="002775E5"/>
    <w:rsid w:val="00277F11"/>
    <w:rsid w:val="00277F92"/>
    <w:rsid w:val="0028121E"/>
    <w:rsid w:val="0028162D"/>
    <w:rsid w:val="00281E4D"/>
    <w:rsid w:val="00282391"/>
    <w:rsid w:val="00282A23"/>
    <w:rsid w:val="00283F61"/>
    <w:rsid w:val="002844A0"/>
    <w:rsid w:val="00284D9E"/>
    <w:rsid w:val="0028516E"/>
    <w:rsid w:val="00285A0A"/>
    <w:rsid w:val="0028604C"/>
    <w:rsid w:val="00286483"/>
    <w:rsid w:val="00286D93"/>
    <w:rsid w:val="00286FC4"/>
    <w:rsid w:val="00287212"/>
    <w:rsid w:val="0028770C"/>
    <w:rsid w:val="00287D12"/>
    <w:rsid w:val="002906FD"/>
    <w:rsid w:val="002913B9"/>
    <w:rsid w:val="00291788"/>
    <w:rsid w:val="0029185E"/>
    <w:rsid w:val="00291B5E"/>
    <w:rsid w:val="00292688"/>
    <w:rsid w:val="00293429"/>
    <w:rsid w:val="0029359D"/>
    <w:rsid w:val="002938EF"/>
    <w:rsid w:val="00293977"/>
    <w:rsid w:val="00293A89"/>
    <w:rsid w:val="00293C3A"/>
    <w:rsid w:val="00293E7B"/>
    <w:rsid w:val="00293ED9"/>
    <w:rsid w:val="00294989"/>
    <w:rsid w:val="00294E36"/>
    <w:rsid w:val="002957FA"/>
    <w:rsid w:val="00295CAC"/>
    <w:rsid w:val="0029652F"/>
    <w:rsid w:val="00296E8E"/>
    <w:rsid w:val="00296E9A"/>
    <w:rsid w:val="002975EA"/>
    <w:rsid w:val="00297F0F"/>
    <w:rsid w:val="00297F5F"/>
    <w:rsid w:val="002A0510"/>
    <w:rsid w:val="002A0A8D"/>
    <w:rsid w:val="002A0DA3"/>
    <w:rsid w:val="002A0E9E"/>
    <w:rsid w:val="002A0EEC"/>
    <w:rsid w:val="002A1E89"/>
    <w:rsid w:val="002A1F51"/>
    <w:rsid w:val="002A253F"/>
    <w:rsid w:val="002A276C"/>
    <w:rsid w:val="002A323D"/>
    <w:rsid w:val="002A338C"/>
    <w:rsid w:val="002A359A"/>
    <w:rsid w:val="002A393B"/>
    <w:rsid w:val="002A49D8"/>
    <w:rsid w:val="002A5425"/>
    <w:rsid w:val="002A6D1F"/>
    <w:rsid w:val="002A6E24"/>
    <w:rsid w:val="002A7335"/>
    <w:rsid w:val="002A795B"/>
    <w:rsid w:val="002A7F14"/>
    <w:rsid w:val="002B04B8"/>
    <w:rsid w:val="002B09D5"/>
    <w:rsid w:val="002B0B2D"/>
    <w:rsid w:val="002B137C"/>
    <w:rsid w:val="002B16CD"/>
    <w:rsid w:val="002B2044"/>
    <w:rsid w:val="002B21F3"/>
    <w:rsid w:val="002B2326"/>
    <w:rsid w:val="002B2782"/>
    <w:rsid w:val="002B28F9"/>
    <w:rsid w:val="002B2997"/>
    <w:rsid w:val="002B2A8F"/>
    <w:rsid w:val="002B3892"/>
    <w:rsid w:val="002B474D"/>
    <w:rsid w:val="002B49CA"/>
    <w:rsid w:val="002B4A3D"/>
    <w:rsid w:val="002B4CB0"/>
    <w:rsid w:val="002B4F6F"/>
    <w:rsid w:val="002B56C8"/>
    <w:rsid w:val="002B5EF3"/>
    <w:rsid w:val="002B6593"/>
    <w:rsid w:val="002B6E13"/>
    <w:rsid w:val="002B7C81"/>
    <w:rsid w:val="002B7D67"/>
    <w:rsid w:val="002B7FD5"/>
    <w:rsid w:val="002C007B"/>
    <w:rsid w:val="002C24C1"/>
    <w:rsid w:val="002C3208"/>
    <w:rsid w:val="002C3B3B"/>
    <w:rsid w:val="002C5406"/>
    <w:rsid w:val="002C5BFC"/>
    <w:rsid w:val="002C5E93"/>
    <w:rsid w:val="002C6689"/>
    <w:rsid w:val="002C68A8"/>
    <w:rsid w:val="002C6E12"/>
    <w:rsid w:val="002C6FB1"/>
    <w:rsid w:val="002C77BF"/>
    <w:rsid w:val="002D026F"/>
    <w:rsid w:val="002D058A"/>
    <w:rsid w:val="002D0690"/>
    <w:rsid w:val="002D0A35"/>
    <w:rsid w:val="002D0CCA"/>
    <w:rsid w:val="002D1268"/>
    <w:rsid w:val="002D1E45"/>
    <w:rsid w:val="002D2833"/>
    <w:rsid w:val="002D2DE8"/>
    <w:rsid w:val="002D327D"/>
    <w:rsid w:val="002D35F3"/>
    <w:rsid w:val="002D3CA9"/>
    <w:rsid w:val="002D442B"/>
    <w:rsid w:val="002D4BED"/>
    <w:rsid w:val="002D570D"/>
    <w:rsid w:val="002D6A82"/>
    <w:rsid w:val="002D735F"/>
    <w:rsid w:val="002D75AD"/>
    <w:rsid w:val="002D78EB"/>
    <w:rsid w:val="002D7B9D"/>
    <w:rsid w:val="002D7D18"/>
    <w:rsid w:val="002E192F"/>
    <w:rsid w:val="002E1D53"/>
    <w:rsid w:val="002E1FF4"/>
    <w:rsid w:val="002E27D5"/>
    <w:rsid w:val="002E283F"/>
    <w:rsid w:val="002E3298"/>
    <w:rsid w:val="002E34A8"/>
    <w:rsid w:val="002E3C95"/>
    <w:rsid w:val="002E43D7"/>
    <w:rsid w:val="002E46C7"/>
    <w:rsid w:val="002E46DB"/>
    <w:rsid w:val="002E470A"/>
    <w:rsid w:val="002E4D32"/>
    <w:rsid w:val="002E50B6"/>
    <w:rsid w:val="002E5B13"/>
    <w:rsid w:val="002E5B1F"/>
    <w:rsid w:val="002E5F2E"/>
    <w:rsid w:val="002E6881"/>
    <w:rsid w:val="002E68AC"/>
    <w:rsid w:val="002E6B40"/>
    <w:rsid w:val="002E6CA1"/>
    <w:rsid w:val="002E6E42"/>
    <w:rsid w:val="002E7764"/>
    <w:rsid w:val="002E79BF"/>
    <w:rsid w:val="002E7F2A"/>
    <w:rsid w:val="002F0592"/>
    <w:rsid w:val="002F1154"/>
    <w:rsid w:val="002F1E60"/>
    <w:rsid w:val="002F1F77"/>
    <w:rsid w:val="002F20D4"/>
    <w:rsid w:val="002F2348"/>
    <w:rsid w:val="002F2AFC"/>
    <w:rsid w:val="002F2C14"/>
    <w:rsid w:val="002F3171"/>
    <w:rsid w:val="002F3B5D"/>
    <w:rsid w:val="002F41D1"/>
    <w:rsid w:val="002F4601"/>
    <w:rsid w:val="002F48A4"/>
    <w:rsid w:val="002F50E1"/>
    <w:rsid w:val="002F5865"/>
    <w:rsid w:val="002F5BCD"/>
    <w:rsid w:val="002F5E1B"/>
    <w:rsid w:val="002F658E"/>
    <w:rsid w:val="002F65A2"/>
    <w:rsid w:val="002F6F4C"/>
    <w:rsid w:val="002F7139"/>
    <w:rsid w:val="002F72AA"/>
    <w:rsid w:val="002F74B9"/>
    <w:rsid w:val="002F773A"/>
    <w:rsid w:val="002F7787"/>
    <w:rsid w:val="002F784B"/>
    <w:rsid w:val="002F7909"/>
    <w:rsid w:val="002F7985"/>
    <w:rsid w:val="002F7DE6"/>
    <w:rsid w:val="003001C9"/>
    <w:rsid w:val="00300A1D"/>
    <w:rsid w:val="00300C09"/>
    <w:rsid w:val="0030109E"/>
    <w:rsid w:val="00301325"/>
    <w:rsid w:val="003015EF"/>
    <w:rsid w:val="00301AAC"/>
    <w:rsid w:val="00302049"/>
    <w:rsid w:val="00303290"/>
    <w:rsid w:val="0030361B"/>
    <w:rsid w:val="00303C1C"/>
    <w:rsid w:val="00304136"/>
    <w:rsid w:val="00304C0D"/>
    <w:rsid w:val="00304D69"/>
    <w:rsid w:val="00304F6F"/>
    <w:rsid w:val="0030517E"/>
    <w:rsid w:val="0030595F"/>
    <w:rsid w:val="00305D96"/>
    <w:rsid w:val="00306CEC"/>
    <w:rsid w:val="00306CF3"/>
    <w:rsid w:val="00307127"/>
    <w:rsid w:val="0030728D"/>
    <w:rsid w:val="003104F2"/>
    <w:rsid w:val="00310598"/>
    <w:rsid w:val="00310B47"/>
    <w:rsid w:val="0031159E"/>
    <w:rsid w:val="00311671"/>
    <w:rsid w:val="003118AC"/>
    <w:rsid w:val="0031208D"/>
    <w:rsid w:val="003126C1"/>
    <w:rsid w:val="003128F9"/>
    <w:rsid w:val="00312F8B"/>
    <w:rsid w:val="00313988"/>
    <w:rsid w:val="00313A22"/>
    <w:rsid w:val="00313BE6"/>
    <w:rsid w:val="0031492C"/>
    <w:rsid w:val="00315355"/>
    <w:rsid w:val="003155E6"/>
    <w:rsid w:val="00315727"/>
    <w:rsid w:val="00315C6F"/>
    <w:rsid w:val="003160B6"/>
    <w:rsid w:val="00316525"/>
    <w:rsid w:val="00317598"/>
    <w:rsid w:val="0031777F"/>
    <w:rsid w:val="00317D05"/>
    <w:rsid w:val="00317F6F"/>
    <w:rsid w:val="003205B8"/>
    <w:rsid w:val="00320A74"/>
    <w:rsid w:val="00320CEB"/>
    <w:rsid w:val="003213EE"/>
    <w:rsid w:val="00321418"/>
    <w:rsid w:val="0032187E"/>
    <w:rsid w:val="00322B68"/>
    <w:rsid w:val="00322F17"/>
    <w:rsid w:val="0032314F"/>
    <w:rsid w:val="00324CF0"/>
    <w:rsid w:val="003254F2"/>
    <w:rsid w:val="003255F6"/>
    <w:rsid w:val="00325AD2"/>
    <w:rsid w:val="00326507"/>
    <w:rsid w:val="00326523"/>
    <w:rsid w:val="0032699F"/>
    <w:rsid w:val="00326C0E"/>
    <w:rsid w:val="00326EC6"/>
    <w:rsid w:val="00327B04"/>
    <w:rsid w:val="00330CE9"/>
    <w:rsid w:val="00331632"/>
    <w:rsid w:val="00331D06"/>
    <w:rsid w:val="003323BC"/>
    <w:rsid w:val="00332B3A"/>
    <w:rsid w:val="00333771"/>
    <w:rsid w:val="003338BB"/>
    <w:rsid w:val="00334268"/>
    <w:rsid w:val="003344EC"/>
    <w:rsid w:val="003346B2"/>
    <w:rsid w:val="00335109"/>
    <w:rsid w:val="00336AA8"/>
    <w:rsid w:val="003370C9"/>
    <w:rsid w:val="003371AF"/>
    <w:rsid w:val="003372D0"/>
    <w:rsid w:val="00337B1F"/>
    <w:rsid w:val="00337D16"/>
    <w:rsid w:val="00340265"/>
    <w:rsid w:val="00340BC6"/>
    <w:rsid w:val="0034144B"/>
    <w:rsid w:val="00341458"/>
    <w:rsid w:val="003419BC"/>
    <w:rsid w:val="00341C2C"/>
    <w:rsid w:val="00341DB0"/>
    <w:rsid w:val="00341E5E"/>
    <w:rsid w:val="003420EC"/>
    <w:rsid w:val="003422DB"/>
    <w:rsid w:val="003423C0"/>
    <w:rsid w:val="00342CE8"/>
    <w:rsid w:val="00343405"/>
    <w:rsid w:val="003438DF"/>
    <w:rsid w:val="00343C4A"/>
    <w:rsid w:val="003447D2"/>
    <w:rsid w:val="00344936"/>
    <w:rsid w:val="003449A8"/>
    <w:rsid w:val="00344F62"/>
    <w:rsid w:val="00345485"/>
    <w:rsid w:val="003463B2"/>
    <w:rsid w:val="00346832"/>
    <w:rsid w:val="003469F9"/>
    <w:rsid w:val="00346B29"/>
    <w:rsid w:val="00347471"/>
    <w:rsid w:val="003476F5"/>
    <w:rsid w:val="00347766"/>
    <w:rsid w:val="00347A4A"/>
    <w:rsid w:val="0035034E"/>
    <w:rsid w:val="003506BF"/>
    <w:rsid w:val="00351201"/>
    <w:rsid w:val="00351553"/>
    <w:rsid w:val="00351613"/>
    <w:rsid w:val="00351974"/>
    <w:rsid w:val="003522A0"/>
    <w:rsid w:val="00352487"/>
    <w:rsid w:val="00352871"/>
    <w:rsid w:val="003534D3"/>
    <w:rsid w:val="00354276"/>
    <w:rsid w:val="00354D5E"/>
    <w:rsid w:val="003555DC"/>
    <w:rsid w:val="00355F26"/>
    <w:rsid w:val="003562FE"/>
    <w:rsid w:val="00356996"/>
    <w:rsid w:val="00356B81"/>
    <w:rsid w:val="00356E68"/>
    <w:rsid w:val="0035701F"/>
    <w:rsid w:val="0035714D"/>
    <w:rsid w:val="003576D4"/>
    <w:rsid w:val="00357C18"/>
    <w:rsid w:val="00357ED3"/>
    <w:rsid w:val="003601EE"/>
    <w:rsid w:val="00360AD9"/>
    <w:rsid w:val="003617F2"/>
    <w:rsid w:val="003618DE"/>
    <w:rsid w:val="00361EA0"/>
    <w:rsid w:val="00362353"/>
    <w:rsid w:val="0036291D"/>
    <w:rsid w:val="00362AB1"/>
    <w:rsid w:val="00362CAE"/>
    <w:rsid w:val="00362E8D"/>
    <w:rsid w:val="00363654"/>
    <w:rsid w:val="003637B8"/>
    <w:rsid w:val="00363866"/>
    <w:rsid w:val="00364132"/>
    <w:rsid w:val="00364A15"/>
    <w:rsid w:val="00365E98"/>
    <w:rsid w:val="00366604"/>
    <w:rsid w:val="00366D1A"/>
    <w:rsid w:val="0036722E"/>
    <w:rsid w:val="0036748B"/>
    <w:rsid w:val="00367856"/>
    <w:rsid w:val="00367A90"/>
    <w:rsid w:val="00367C79"/>
    <w:rsid w:val="00370493"/>
    <w:rsid w:val="00370586"/>
    <w:rsid w:val="003705A6"/>
    <w:rsid w:val="00370C76"/>
    <w:rsid w:val="00370CED"/>
    <w:rsid w:val="00370EB9"/>
    <w:rsid w:val="0037118E"/>
    <w:rsid w:val="003717CF"/>
    <w:rsid w:val="00372480"/>
    <w:rsid w:val="003728EB"/>
    <w:rsid w:val="00372BD3"/>
    <w:rsid w:val="00372C03"/>
    <w:rsid w:val="00372FEB"/>
    <w:rsid w:val="0037372C"/>
    <w:rsid w:val="0037396F"/>
    <w:rsid w:val="003739B8"/>
    <w:rsid w:val="00373ADB"/>
    <w:rsid w:val="0037436E"/>
    <w:rsid w:val="0037447D"/>
    <w:rsid w:val="00374900"/>
    <w:rsid w:val="00375706"/>
    <w:rsid w:val="00375B1D"/>
    <w:rsid w:val="00375C49"/>
    <w:rsid w:val="00375E63"/>
    <w:rsid w:val="003766A8"/>
    <w:rsid w:val="0037675C"/>
    <w:rsid w:val="00377171"/>
    <w:rsid w:val="0037733B"/>
    <w:rsid w:val="0037750C"/>
    <w:rsid w:val="00380B75"/>
    <w:rsid w:val="00381766"/>
    <w:rsid w:val="00381D77"/>
    <w:rsid w:val="003825E7"/>
    <w:rsid w:val="003828C0"/>
    <w:rsid w:val="00382B94"/>
    <w:rsid w:val="00382C22"/>
    <w:rsid w:val="00382D32"/>
    <w:rsid w:val="00383396"/>
    <w:rsid w:val="0038365A"/>
    <w:rsid w:val="003838EF"/>
    <w:rsid w:val="00383B55"/>
    <w:rsid w:val="00383F07"/>
    <w:rsid w:val="003852A9"/>
    <w:rsid w:val="003852AA"/>
    <w:rsid w:val="003852C7"/>
    <w:rsid w:val="003854BB"/>
    <w:rsid w:val="00385562"/>
    <w:rsid w:val="003857BD"/>
    <w:rsid w:val="00385964"/>
    <w:rsid w:val="003859AA"/>
    <w:rsid w:val="00385ECD"/>
    <w:rsid w:val="00386021"/>
    <w:rsid w:val="00386419"/>
    <w:rsid w:val="003866FC"/>
    <w:rsid w:val="00386C9C"/>
    <w:rsid w:val="00386CF1"/>
    <w:rsid w:val="003870A1"/>
    <w:rsid w:val="003879B7"/>
    <w:rsid w:val="003910BB"/>
    <w:rsid w:val="00391C4B"/>
    <w:rsid w:val="003927D1"/>
    <w:rsid w:val="00392AD0"/>
    <w:rsid w:val="00393716"/>
    <w:rsid w:val="00393C3E"/>
    <w:rsid w:val="00394090"/>
    <w:rsid w:val="0039423C"/>
    <w:rsid w:val="00394518"/>
    <w:rsid w:val="00394D62"/>
    <w:rsid w:val="003953CD"/>
    <w:rsid w:val="003955BA"/>
    <w:rsid w:val="00395B22"/>
    <w:rsid w:val="003960B4"/>
    <w:rsid w:val="00396380"/>
    <w:rsid w:val="00396DCB"/>
    <w:rsid w:val="0039788E"/>
    <w:rsid w:val="003A0138"/>
    <w:rsid w:val="003A0868"/>
    <w:rsid w:val="003A152A"/>
    <w:rsid w:val="003A19E7"/>
    <w:rsid w:val="003A1CAF"/>
    <w:rsid w:val="003A1DDB"/>
    <w:rsid w:val="003A1E38"/>
    <w:rsid w:val="003A27CD"/>
    <w:rsid w:val="003A2EB3"/>
    <w:rsid w:val="003A2F60"/>
    <w:rsid w:val="003A3D6B"/>
    <w:rsid w:val="003A414E"/>
    <w:rsid w:val="003A5289"/>
    <w:rsid w:val="003A5379"/>
    <w:rsid w:val="003A5495"/>
    <w:rsid w:val="003A55D5"/>
    <w:rsid w:val="003A5C9E"/>
    <w:rsid w:val="003A64EA"/>
    <w:rsid w:val="003A6674"/>
    <w:rsid w:val="003A712B"/>
    <w:rsid w:val="003A73B8"/>
    <w:rsid w:val="003B04D2"/>
    <w:rsid w:val="003B1CDF"/>
    <w:rsid w:val="003B2D0E"/>
    <w:rsid w:val="003B4B8F"/>
    <w:rsid w:val="003B4E3F"/>
    <w:rsid w:val="003B4FD0"/>
    <w:rsid w:val="003B5D44"/>
    <w:rsid w:val="003B644F"/>
    <w:rsid w:val="003B6637"/>
    <w:rsid w:val="003B6F2D"/>
    <w:rsid w:val="003B70A0"/>
    <w:rsid w:val="003B726A"/>
    <w:rsid w:val="003C0D28"/>
    <w:rsid w:val="003C1433"/>
    <w:rsid w:val="003C2287"/>
    <w:rsid w:val="003C24A5"/>
    <w:rsid w:val="003C2982"/>
    <w:rsid w:val="003C346F"/>
    <w:rsid w:val="003C4210"/>
    <w:rsid w:val="003C57D1"/>
    <w:rsid w:val="003C6AF4"/>
    <w:rsid w:val="003C7738"/>
    <w:rsid w:val="003C7BC5"/>
    <w:rsid w:val="003D015B"/>
    <w:rsid w:val="003D080A"/>
    <w:rsid w:val="003D0E4A"/>
    <w:rsid w:val="003D14CC"/>
    <w:rsid w:val="003D192E"/>
    <w:rsid w:val="003D1B90"/>
    <w:rsid w:val="003D1C72"/>
    <w:rsid w:val="003D2E77"/>
    <w:rsid w:val="003D32D1"/>
    <w:rsid w:val="003D393A"/>
    <w:rsid w:val="003D45B3"/>
    <w:rsid w:val="003D4FB9"/>
    <w:rsid w:val="003D557C"/>
    <w:rsid w:val="003D5665"/>
    <w:rsid w:val="003D5FB3"/>
    <w:rsid w:val="003D6641"/>
    <w:rsid w:val="003D713F"/>
    <w:rsid w:val="003D75EB"/>
    <w:rsid w:val="003D7791"/>
    <w:rsid w:val="003D7B4C"/>
    <w:rsid w:val="003D7E1D"/>
    <w:rsid w:val="003E0408"/>
    <w:rsid w:val="003E046A"/>
    <w:rsid w:val="003E187C"/>
    <w:rsid w:val="003E18E4"/>
    <w:rsid w:val="003E1BEA"/>
    <w:rsid w:val="003E1CBD"/>
    <w:rsid w:val="003E21A0"/>
    <w:rsid w:val="003E27B1"/>
    <w:rsid w:val="003E303A"/>
    <w:rsid w:val="003E3515"/>
    <w:rsid w:val="003E3E8C"/>
    <w:rsid w:val="003E4226"/>
    <w:rsid w:val="003E5789"/>
    <w:rsid w:val="003E5AAB"/>
    <w:rsid w:val="003E633C"/>
    <w:rsid w:val="003E66E2"/>
    <w:rsid w:val="003E6B5A"/>
    <w:rsid w:val="003E6D75"/>
    <w:rsid w:val="003F0878"/>
    <w:rsid w:val="003F0BD1"/>
    <w:rsid w:val="003F0CD1"/>
    <w:rsid w:val="003F10A4"/>
    <w:rsid w:val="003F10BF"/>
    <w:rsid w:val="003F166C"/>
    <w:rsid w:val="003F1A56"/>
    <w:rsid w:val="003F1AF2"/>
    <w:rsid w:val="003F1FFB"/>
    <w:rsid w:val="003F48AB"/>
    <w:rsid w:val="003F4F01"/>
    <w:rsid w:val="003F50D7"/>
    <w:rsid w:val="003F50F6"/>
    <w:rsid w:val="003F5DC1"/>
    <w:rsid w:val="003F6A7B"/>
    <w:rsid w:val="003F6FC8"/>
    <w:rsid w:val="003F7706"/>
    <w:rsid w:val="003F7C6D"/>
    <w:rsid w:val="003F7E1B"/>
    <w:rsid w:val="003F7F35"/>
    <w:rsid w:val="0040061C"/>
    <w:rsid w:val="00402303"/>
    <w:rsid w:val="00402B2B"/>
    <w:rsid w:val="00402CC6"/>
    <w:rsid w:val="00402EF4"/>
    <w:rsid w:val="00402F84"/>
    <w:rsid w:val="00403091"/>
    <w:rsid w:val="004033A8"/>
    <w:rsid w:val="004034D8"/>
    <w:rsid w:val="00403D67"/>
    <w:rsid w:val="00403F26"/>
    <w:rsid w:val="00404170"/>
    <w:rsid w:val="00405FFB"/>
    <w:rsid w:val="00406694"/>
    <w:rsid w:val="004069FE"/>
    <w:rsid w:val="00406EF6"/>
    <w:rsid w:val="0040743D"/>
    <w:rsid w:val="00407940"/>
    <w:rsid w:val="00407975"/>
    <w:rsid w:val="00407AAE"/>
    <w:rsid w:val="00410043"/>
    <w:rsid w:val="004104E8"/>
    <w:rsid w:val="00410685"/>
    <w:rsid w:val="0041084D"/>
    <w:rsid w:val="00411D47"/>
    <w:rsid w:val="00412144"/>
    <w:rsid w:val="00412176"/>
    <w:rsid w:val="00412B6A"/>
    <w:rsid w:val="00413674"/>
    <w:rsid w:val="00414111"/>
    <w:rsid w:val="004146A1"/>
    <w:rsid w:val="004146E0"/>
    <w:rsid w:val="004146E6"/>
    <w:rsid w:val="00414870"/>
    <w:rsid w:val="00415481"/>
    <w:rsid w:val="00415E28"/>
    <w:rsid w:val="004162BE"/>
    <w:rsid w:val="004164B6"/>
    <w:rsid w:val="0041668B"/>
    <w:rsid w:val="00416993"/>
    <w:rsid w:val="00416B80"/>
    <w:rsid w:val="00417032"/>
    <w:rsid w:val="0041743D"/>
    <w:rsid w:val="00417A5D"/>
    <w:rsid w:val="00417AF1"/>
    <w:rsid w:val="00417C33"/>
    <w:rsid w:val="00420844"/>
    <w:rsid w:val="00420967"/>
    <w:rsid w:val="004217C9"/>
    <w:rsid w:val="00421C35"/>
    <w:rsid w:val="00421E36"/>
    <w:rsid w:val="004221C6"/>
    <w:rsid w:val="00422BAE"/>
    <w:rsid w:val="00422BDA"/>
    <w:rsid w:val="00423548"/>
    <w:rsid w:val="00423907"/>
    <w:rsid w:val="00424734"/>
    <w:rsid w:val="00424BFE"/>
    <w:rsid w:val="0042506E"/>
    <w:rsid w:val="004253B8"/>
    <w:rsid w:val="00425547"/>
    <w:rsid w:val="0042563E"/>
    <w:rsid w:val="00425DD7"/>
    <w:rsid w:val="004260E1"/>
    <w:rsid w:val="00426DC5"/>
    <w:rsid w:val="0042724F"/>
    <w:rsid w:val="0042755C"/>
    <w:rsid w:val="004275D4"/>
    <w:rsid w:val="004307FD"/>
    <w:rsid w:val="00430BCE"/>
    <w:rsid w:val="00430F11"/>
    <w:rsid w:val="0043125D"/>
    <w:rsid w:val="00431C55"/>
    <w:rsid w:val="00432346"/>
    <w:rsid w:val="0043237C"/>
    <w:rsid w:val="00432852"/>
    <w:rsid w:val="00432D1D"/>
    <w:rsid w:val="0043337D"/>
    <w:rsid w:val="0043374E"/>
    <w:rsid w:val="00433B3F"/>
    <w:rsid w:val="004342E7"/>
    <w:rsid w:val="004343A6"/>
    <w:rsid w:val="004345D7"/>
    <w:rsid w:val="004351D7"/>
    <w:rsid w:val="00435350"/>
    <w:rsid w:val="004354E3"/>
    <w:rsid w:val="004368ED"/>
    <w:rsid w:val="00436EB8"/>
    <w:rsid w:val="00437154"/>
    <w:rsid w:val="004374DA"/>
    <w:rsid w:val="004376D5"/>
    <w:rsid w:val="00437784"/>
    <w:rsid w:val="0043791D"/>
    <w:rsid w:val="0043795A"/>
    <w:rsid w:val="00440020"/>
    <w:rsid w:val="00440352"/>
    <w:rsid w:val="004404B9"/>
    <w:rsid w:val="00440804"/>
    <w:rsid w:val="00440C4B"/>
    <w:rsid w:val="004412AD"/>
    <w:rsid w:val="00443F0C"/>
    <w:rsid w:val="00443F7A"/>
    <w:rsid w:val="00444C2A"/>
    <w:rsid w:val="00444DA2"/>
    <w:rsid w:val="0044505A"/>
    <w:rsid w:val="00445237"/>
    <w:rsid w:val="0044584C"/>
    <w:rsid w:val="00445C80"/>
    <w:rsid w:val="00446200"/>
    <w:rsid w:val="00446828"/>
    <w:rsid w:val="00446B19"/>
    <w:rsid w:val="004475FD"/>
    <w:rsid w:val="00447A6C"/>
    <w:rsid w:val="00451137"/>
    <w:rsid w:val="00451190"/>
    <w:rsid w:val="0045127E"/>
    <w:rsid w:val="00451CC6"/>
    <w:rsid w:val="0045202E"/>
    <w:rsid w:val="004522A2"/>
    <w:rsid w:val="00453C29"/>
    <w:rsid w:val="00454431"/>
    <w:rsid w:val="00454DFB"/>
    <w:rsid w:val="00455639"/>
    <w:rsid w:val="00455AA1"/>
    <w:rsid w:val="00455C7C"/>
    <w:rsid w:val="00456130"/>
    <w:rsid w:val="00456C20"/>
    <w:rsid w:val="004579E8"/>
    <w:rsid w:val="00457F7E"/>
    <w:rsid w:val="00460016"/>
    <w:rsid w:val="00460422"/>
    <w:rsid w:val="0046068F"/>
    <w:rsid w:val="00460938"/>
    <w:rsid w:val="00460F35"/>
    <w:rsid w:val="0046130B"/>
    <w:rsid w:val="0046174A"/>
    <w:rsid w:val="00461A8F"/>
    <w:rsid w:val="004620C1"/>
    <w:rsid w:val="00462621"/>
    <w:rsid w:val="00462969"/>
    <w:rsid w:val="004630EA"/>
    <w:rsid w:val="00463A56"/>
    <w:rsid w:val="00463AA7"/>
    <w:rsid w:val="004649C5"/>
    <w:rsid w:val="0046503B"/>
    <w:rsid w:val="004651B2"/>
    <w:rsid w:val="0046577D"/>
    <w:rsid w:val="004663D2"/>
    <w:rsid w:val="004671B6"/>
    <w:rsid w:val="0046744B"/>
    <w:rsid w:val="004675D7"/>
    <w:rsid w:val="004677AF"/>
    <w:rsid w:val="00467888"/>
    <w:rsid w:val="00467A05"/>
    <w:rsid w:val="00467C46"/>
    <w:rsid w:val="0047098B"/>
    <w:rsid w:val="00470C20"/>
    <w:rsid w:val="00471269"/>
    <w:rsid w:val="004716A8"/>
    <w:rsid w:val="00471F34"/>
    <w:rsid w:val="00472327"/>
    <w:rsid w:val="004727E9"/>
    <w:rsid w:val="00472D39"/>
    <w:rsid w:val="00473C80"/>
    <w:rsid w:val="00473F80"/>
    <w:rsid w:val="00474208"/>
    <w:rsid w:val="00474428"/>
    <w:rsid w:val="0047499C"/>
    <w:rsid w:val="00474D5A"/>
    <w:rsid w:val="00474E63"/>
    <w:rsid w:val="00475305"/>
    <w:rsid w:val="004753B7"/>
    <w:rsid w:val="00475C50"/>
    <w:rsid w:val="00476804"/>
    <w:rsid w:val="00477712"/>
    <w:rsid w:val="004779F8"/>
    <w:rsid w:val="00477B42"/>
    <w:rsid w:val="00477D35"/>
    <w:rsid w:val="004803BC"/>
    <w:rsid w:val="00480C21"/>
    <w:rsid w:val="00481A69"/>
    <w:rsid w:val="004827BA"/>
    <w:rsid w:val="004828BF"/>
    <w:rsid w:val="00484521"/>
    <w:rsid w:val="00485043"/>
    <w:rsid w:val="00485270"/>
    <w:rsid w:val="004857D4"/>
    <w:rsid w:val="00485B8A"/>
    <w:rsid w:val="004879D9"/>
    <w:rsid w:val="0049094D"/>
    <w:rsid w:val="00491901"/>
    <w:rsid w:val="00491D15"/>
    <w:rsid w:val="00491D84"/>
    <w:rsid w:val="00491F9D"/>
    <w:rsid w:val="00492968"/>
    <w:rsid w:val="00492A1B"/>
    <w:rsid w:val="00492D8E"/>
    <w:rsid w:val="004938DB"/>
    <w:rsid w:val="00493E0E"/>
    <w:rsid w:val="004942BC"/>
    <w:rsid w:val="0049471A"/>
    <w:rsid w:val="00494947"/>
    <w:rsid w:val="00494972"/>
    <w:rsid w:val="00494D74"/>
    <w:rsid w:val="004959AA"/>
    <w:rsid w:val="00495D37"/>
    <w:rsid w:val="00496599"/>
    <w:rsid w:val="00496C2C"/>
    <w:rsid w:val="0049706C"/>
    <w:rsid w:val="0049711F"/>
    <w:rsid w:val="004973CA"/>
    <w:rsid w:val="004975C8"/>
    <w:rsid w:val="00497B1B"/>
    <w:rsid w:val="00497C33"/>
    <w:rsid w:val="00497D4B"/>
    <w:rsid w:val="004A0910"/>
    <w:rsid w:val="004A0AFC"/>
    <w:rsid w:val="004A1A29"/>
    <w:rsid w:val="004A1D3E"/>
    <w:rsid w:val="004A29D7"/>
    <w:rsid w:val="004A2D6A"/>
    <w:rsid w:val="004A3038"/>
    <w:rsid w:val="004A395B"/>
    <w:rsid w:val="004A3F27"/>
    <w:rsid w:val="004A4C61"/>
    <w:rsid w:val="004A5300"/>
    <w:rsid w:val="004A59D9"/>
    <w:rsid w:val="004A5C1C"/>
    <w:rsid w:val="004A5FDF"/>
    <w:rsid w:val="004A6787"/>
    <w:rsid w:val="004A6845"/>
    <w:rsid w:val="004A75FC"/>
    <w:rsid w:val="004A7664"/>
    <w:rsid w:val="004B0E90"/>
    <w:rsid w:val="004B1697"/>
    <w:rsid w:val="004B2537"/>
    <w:rsid w:val="004B2A89"/>
    <w:rsid w:val="004B323C"/>
    <w:rsid w:val="004B3ADD"/>
    <w:rsid w:val="004B42FE"/>
    <w:rsid w:val="004B43C2"/>
    <w:rsid w:val="004B450A"/>
    <w:rsid w:val="004B52D3"/>
    <w:rsid w:val="004B54D7"/>
    <w:rsid w:val="004B5699"/>
    <w:rsid w:val="004B6F1F"/>
    <w:rsid w:val="004B6FCF"/>
    <w:rsid w:val="004B77A2"/>
    <w:rsid w:val="004B7956"/>
    <w:rsid w:val="004C0341"/>
    <w:rsid w:val="004C0787"/>
    <w:rsid w:val="004C086E"/>
    <w:rsid w:val="004C09F5"/>
    <w:rsid w:val="004C0CB8"/>
    <w:rsid w:val="004C0D16"/>
    <w:rsid w:val="004C1B41"/>
    <w:rsid w:val="004C1B43"/>
    <w:rsid w:val="004C1C83"/>
    <w:rsid w:val="004C23EC"/>
    <w:rsid w:val="004C2456"/>
    <w:rsid w:val="004C26D9"/>
    <w:rsid w:val="004C3A90"/>
    <w:rsid w:val="004C420A"/>
    <w:rsid w:val="004C464B"/>
    <w:rsid w:val="004C48AC"/>
    <w:rsid w:val="004C4961"/>
    <w:rsid w:val="004C4A40"/>
    <w:rsid w:val="004C4C0E"/>
    <w:rsid w:val="004C5340"/>
    <w:rsid w:val="004C57CA"/>
    <w:rsid w:val="004C5DD9"/>
    <w:rsid w:val="004C5EC2"/>
    <w:rsid w:val="004C6B19"/>
    <w:rsid w:val="004C751E"/>
    <w:rsid w:val="004C7B4D"/>
    <w:rsid w:val="004D04EB"/>
    <w:rsid w:val="004D066E"/>
    <w:rsid w:val="004D1DED"/>
    <w:rsid w:val="004D2838"/>
    <w:rsid w:val="004D2CA3"/>
    <w:rsid w:val="004D2D1C"/>
    <w:rsid w:val="004D2E15"/>
    <w:rsid w:val="004D35C6"/>
    <w:rsid w:val="004D3820"/>
    <w:rsid w:val="004D41EB"/>
    <w:rsid w:val="004D461C"/>
    <w:rsid w:val="004D472B"/>
    <w:rsid w:val="004D4817"/>
    <w:rsid w:val="004D4DA2"/>
    <w:rsid w:val="004D5134"/>
    <w:rsid w:val="004D5376"/>
    <w:rsid w:val="004D5421"/>
    <w:rsid w:val="004D5697"/>
    <w:rsid w:val="004D5B0C"/>
    <w:rsid w:val="004D5C49"/>
    <w:rsid w:val="004D5F6E"/>
    <w:rsid w:val="004D62AC"/>
    <w:rsid w:val="004D671A"/>
    <w:rsid w:val="004D6AD9"/>
    <w:rsid w:val="004D6FB7"/>
    <w:rsid w:val="004D7174"/>
    <w:rsid w:val="004D7848"/>
    <w:rsid w:val="004D7B5B"/>
    <w:rsid w:val="004E0355"/>
    <w:rsid w:val="004E11AA"/>
    <w:rsid w:val="004E1C78"/>
    <w:rsid w:val="004E1F24"/>
    <w:rsid w:val="004E25F2"/>
    <w:rsid w:val="004E31C7"/>
    <w:rsid w:val="004E332F"/>
    <w:rsid w:val="004E3427"/>
    <w:rsid w:val="004E3553"/>
    <w:rsid w:val="004E414B"/>
    <w:rsid w:val="004E41AD"/>
    <w:rsid w:val="004E4743"/>
    <w:rsid w:val="004E5403"/>
    <w:rsid w:val="004E56D6"/>
    <w:rsid w:val="004E5961"/>
    <w:rsid w:val="004E6F17"/>
    <w:rsid w:val="004E70D2"/>
    <w:rsid w:val="004E7391"/>
    <w:rsid w:val="004E76BB"/>
    <w:rsid w:val="004F0A1C"/>
    <w:rsid w:val="004F0BD9"/>
    <w:rsid w:val="004F171B"/>
    <w:rsid w:val="004F1A40"/>
    <w:rsid w:val="004F2017"/>
    <w:rsid w:val="004F2361"/>
    <w:rsid w:val="004F28FC"/>
    <w:rsid w:val="004F3152"/>
    <w:rsid w:val="004F35C6"/>
    <w:rsid w:val="004F37BD"/>
    <w:rsid w:val="004F39E8"/>
    <w:rsid w:val="004F3B48"/>
    <w:rsid w:val="004F3ED8"/>
    <w:rsid w:val="004F407A"/>
    <w:rsid w:val="004F44D7"/>
    <w:rsid w:val="004F4E8C"/>
    <w:rsid w:val="004F5053"/>
    <w:rsid w:val="004F5A2C"/>
    <w:rsid w:val="004F65F1"/>
    <w:rsid w:val="004F6E49"/>
    <w:rsid w:val="004F703F"/>
    <w:rsid w:val="004F76A3"/>
    <w:rsid w:val="004F7A36"/>
    <w:rsid w:val="004F7F74"/>
    <w:rsid w:val="00500054"/>
    <w:rsid w:val="005001B7"/>
    <w:rsid w:val="00500C73"/>
    <w:rsid w:val="00501D7A"/>
    <w:rsid w:val="005024F2"/>
    <w:rsid w:val="00502E1A"/>
    <w:rsid w:val="00502E9A"/>
    <w:rsid w:val="00502F3A"/>
    <w:rsid w:val="00503213"/>
    <w:rsid w:val="005039D3"/>
    <w:rsid w:val="00503DD9"/>
    <w:rsid w:val="00504683"/>
    <w:rsid w:val="0050473E"/>
    <w:rsid w:val="005047AA"/>
    <w:rsid w:val="00504F7B"/>
    <w:rsid w:val="0050544E"/>
    <w:rsid w:val="00505E13"/>
    <w:rsid w:val="00506C48"/>
    <w:rsid w:val="00507647"/>
    <w:rsid w:val="0050793C"/>
    <w:rsid w:val="005104DF"/>
    <w:rsid w:val="005109D2"/>
    <w:rsid w:val="00510FDD"/>
    <w:rsid w:val="00511B0D"/>
    <w:rsid w:val="00511FF2"/>
    <w:rsid w:val="005127F8"/>
    <w:rsid w:val="00512B08"/>
    <w:rsid w:val="00512E0D"/>
    <w:rsid w:val="00512EC9"/>
    <w:rsid w:val="00513586"/>
    <w:rsid w:val="00513BA8"/>
    <w:rsid w:val="005140F9"/>
    <w:rsid w:val="0051497F"/>
    <w:rsid w:val="00516676"/>
    <w:rsid w:val="00516CFD"/>
    <w:rsid w:val="00516D5E"/>
    <w:rsid w:val="00516F76"/>
    <w:rsid w:val="00517011"/>
    <w:rsid w:val="005209E6"/>
    <w:rsid w:val="005215B8"/>
    <w:rsid w:val="00521C92"/>
    <w:rsid w:val="00522396"/>
    <w:rsid w:val="005223CB"/>
    <w:rsid w:val="00522714"/>
    <w:rsid w:val="0052323D"/>
    <w:rsid w:val="005235A9"/>
    <w:rsid w:val="00523CC2"/>
    <w:rsid w:val="0052467B"/>
    <w:rsid w:val="00524840"/>
    <w:rsid w:val="00524C93"/>
    <w:rsid w:val="00525782"/>
    <w:rsid w:val="00525952"/>
    <w:rsid w:val="00525BD6"/>
    <w:rsid w:val="0052605A"/>
    <w:rsid w:val="00526349"/>
    <w:rsid w:val="00526BE6"/>
    <w:rsid w:val="00527681"/>
    <w:rsid w:val="00527F31"/>
    <w:rsid w:val="005303C3"/>
    <w:rsid w:val="00530CDB"/>
    <w:rsid w:val="00530FF9"/>
    <w:rsid w:val="0053102A"/>
    <w:rsid w:val="0053186D"/>
    <w:rsid w:val="005323D9"/>
    <w:rsid w:val="00532B4C"/>
    <w:rsid w:val="00532CD9"/>
    <w:rsid w:val="005331A4"/>
    <w:rsid w:val="00533224"/>
    <w:rsid w:val="0053324D"/>
    <w:rsid w:val="00533296"/>
    <w:rsid w:val="00534AA6"/>
    <w:rsid w:val="00534C20"/>
    <w:rsid w:val="00535930"/>
    <w:rsid w:val="00535D9B"/>
    <w:rsid w:val="00535DA0"/>
    <w:rsid w:val="00536183"/>
    <w:rsid w:val="005365E7"/>
    <w:rsid w:val="00536CA7"/>
    <w:rsid w:val="00537038"/>
    <w:rsid w:val="00537A73"/>
    <w:rsid w:val="00540E51"/>
    <w:rsid w:val="00541BA1"/>
    <w:rsid w:val="0054207F"/>
    <w:rsid w:val="0054228F"/>
    <w:rsid w:val="0054257B"/>
    <w:rsid w:val="00542B02"/>
    <w:rsid w:val="00542E71"/>
    <w:rsid w:val="00543627"/>
    <w:rsid w:val="005436AE"/>
    <w:rsid w:val="0054388C"/>
    <w:rsid w:val="00544BB3"/>
    <w:rsid w:val="00545067"/>
    <w:rsid w:val="00545168"/>
    <w:rsid w:val="005454A1"/>
    <w:rsid w:val="005458E4"/>
    <w:rsid w:val="00545C48"/>
    <w:rsid w:val="00545D3D"/>
    <w:rsid w:val="0054620D"/>
    <w:rsid w:val="00546251"/>
    <w:rsid w:val="005462BB"/>
    <w:rsid w:val="0054653B"/>
    <w:rsid w:val="0054673B"/>
    <w:rsid w:val="005467E3"/>
    <w:rsid w:val="00546A8A"/>
    <w:rsid w:val="00547672"/>
    <w:rsid w:val="00547B59"/>
    <w:rsid w:val="0055040C"/>
    <w:rsid w:val="00550B26"/>
    <w:rsid w:val="00550B88"/>
    <w:rsid w:val="00551290"/>
    <w:rsid w:val="00551358"/>
    <w:rsid w:val="00551604"/>
    <w:rsid w:val="005518EE"/>
    <w:rsid w:val="005519A1"/>
    <w:rsid w:val="005520F6"/>
    <w:rsid w:val="00552F9A"/>
    <w:rsid w:val="0055318C"/>
    <w:rsid w:val="00553632"/>
    <w:rsid w:val="0055393B"/>
    <w:rsid w:val="00553AC3"/>
    <w:rsid w:val="00553EAA"/>
    <w:rsid w:val="0055468D"/>
    <w:rsid w:val="0055479A"/>
    <w:rsid w:val="00554FB7"/>
    <w:rsid w:val="0055511D"/>
    <w:rsid w:val="00555205"/>
    <w:rsid w:val="00556226"/>
    <w:rsid w:val="00556440"/>
    <w:rsid w:val="00556781"/>
    <w:rsid w:val="00556878"/>
    <w:rsid w:val="005573F9"/>
    <w:rsid w:val="0056003C"/>
    <w:rsid w:val="005603E5"/>
    <w:rsid w:val="00560A0A"/>
    <w:rsid w:val="00560CA9"/>
    <w:rsid w:val="0056131C"/>
    <w:rsid w:val="00561706"/>
    <w:rsid w:val="00561FAB"/>
    <w:rsid w:val="0056205B"/>
    <w:rsid w:val="00562440"/>
    <w:rsid w:val="005626EC"/>
    <w:rsid w:val="0056270E"/>
    <w:rsid w:val="00562CF4"/>
    <w:rsid w:val="00563160"/>
    <w:rsid w:val="005638DF"/>
    <w:rsid w:val="0056395D"/>
    <w:rsid w:val="00563F04"/>
    <w:rsid w:val="00563FB8"/>
    <w:rsid w:val="00564035"/>
    <w:rsid w:val="00564455"/>
    <w:rsid w:val="005648C0"/>
    <w:rsid w:val="0056492C"/>
    <w:rsid w:val="00564A1E"/>
    <w:rsid w:val="00564E66"/>
    <w:rsid w:val="00565448"/>
    <w:rsid w:val="005654AE"/>
    <w:rsid w:val="00566B37"/>
    <w:rsid w:val="00566CD7"/>
    <w:rsid w:val="00566E32"/>
    <w:rsid w:val="00566EDB"/>
    <w:rsid w:val="00567B40"/>
    <w:rsid w:val="00567BBC"/>
    <w:rsid w:val="00570F23"/>
    <w:rsid w:val="00571516"/>
    <w:rsid w:val="0057176F"/>
    <w:rsid w:val="005719D4"/>
    <w:rsid w:val="00571CE8"/>
    <w:rsid w:val="0057221D"/>
    <w:rsid w:val="0057368E"/>
    <w:rsid w:val="0057399F"/>
    <w:rsid w:val="0057462B"/>
    <w:rsid w:val="005746AA"/>
    <w:rsid w:val="00574A5B"/>
    <w:rsid w:val="00574E52"/>
    <w:rsid w:val="0057565C"/>
    <w:rsid w:val="00575732"/>
    <w:rsid w:val="0057577A"/>
    <w:rsid w:val="00575953"/>
    <w:rsid w:val="00575BC8"/>
    <w:rsid w:val="00575EB0"/>
    <w:rsid w:val="00576E3D"/>
    <w:rsid w:val="00577A53"/>
    <w:rsid w:val="00580295"/>
    <w:rsid w:val="005803CF"/>
    <w:rsid w:val="0058076B"/>
    <w:rsid w:val="005807C3"/>
    <w:rsid w:val="00580F15"/>
    <w:rsid w:val="00581998"/>
    <w:rsid w:val="005819ED"/>
    <w:rsid w:val="0058263C"/>
    <w:rsid w:val="00582B11"/>
    <w:rsid w:val="00582F53"/>
    <w:rsid w:val="00583191"/>
    <w:rsid w:val="00583667"/>
    <w:rsid w:val="00583D06"/>
    <w:rsid w:val="00583FA9"/>
    <w:rsid w:val="005840C8"/>
    <w:rsid w:val="00584ADC"/>
    <w:rsid w:val="0058525C"/>
    <w:rsid w:val="00586481"/>
    <w:rsid w:val="0058716A"/>
    <w:rsid w:val="00587470"/>
    <w:rsid w:val="00587DED"/>
    <w:rsid w:val="0059072C"/>
    <w:rsid w:val="00590C4B"/>
    <w:rsid w:val="00590CE9"/>
    <w:rsid w:val="005916D0"/>
    <w:rsid w:val="00591728"/>
    <w:rsid w:val="00591EEF"/>
    <w:rsid w:val="005924DF"/>
    <w:rsid w:val="00592C1A"/>
    <w:rsid w:val="00592E5D"/>
    <w:rsid w:val="00593430"/>
    <w:rsid w:val="0059463B"/>
    <w:rsid w:val="005946B2"/>
    <w:rsid w:val="00594965"/>
    <w:rsid w:val="00594C14"/>
    <w:rsid w:val="00594E62"/>
    <w:rsid w:val="00596D39"/>
    <w:rsid w:val="00597075"/>
    <w:rsid w:val="005975BF"/>
    <w:rsid w:val="00597AA4"/>
    <w:rsid w:val="00597D8A"/>
    <w:rsid w:val="00597FFD"/>
    <w:rsid w:val="005A056A"/>
    <w:rsid w:val="005A0FB6"/>
    <w:rsid w:val="005A1798"/>
    <w:rsid w:val="005A1B71"/>
    <w:rsid w:val="005A1EB0"/>
    <w:rsid w:val="005A2436"/>
    <w:rsid w:val="005A2820"/>
    <w:rsid w:val="005A3498"/>
    <w:rsid w:val="005A38EF"/>
    <w:rsid w:val="005A3950"/>
    <w:rsid w:val="005A3F5C"/>
    <w:rsid w:val="005A4193"/>
    <w:rsid w:val="005A4836"/>
    <w:rsid w:val="005A4DD9"/>
    <w:rsid w:val="005A4E23"/>
    <w:rsid w:val="005A5140"/>
    <w:rsid w:val="005A51F4"/>
    <w:rsid w:val="005A5886"/>
    <w:rsid w:val="005A6080"/>
    <w:rsid w:val="005A6A6F"/>
    <w:rsid w:val="005A759A"/>
    <w:rsid w:val="005A7932"/>
    <w:rsid w:val="005A7E98"/>
    <w:rsid w:val="005A7F2C"/>
    <w:rsid w:val="005B035C"/>
    <w:rsid w:val="005B0468"/>
    <w:rsid w:val="005B0D7E"/>
    <w:rsid w:val="005B1EA2"/>
    <w:rsid w:val="005B1F03"/>
    <w:rsid w:val="005B2980"/>
    <w:rsid w:val="005B328C"/>
    <w:rsid w:val="005B32B5"/>
    <w:rsid w:val="005B333C"/>
    <w:rsid w:val="005B34B6"/>
    <w:rsid w:val="005B359E"/>
    <w:rsid w:val="005B3DBE"/>
    <w:rsid w:val="005B3E78"/>
    <w:rsid w:val="005B4F9E"/>
    <w:rsid w:val="005B53E5"/>
    <w:rsid w:val="005B5658"/>
    <w:rsid w:val="005B5791"/>
    <w:rsid w:val="005B5A3A"/>
    <w:rsid w:val="005B63DF"/>
    <w:rsid w:val="005B705D"/>
    <w:rsid w:val="005B7367"/>
    <w:rsid w:val="005B75D9"/>
    <w:rsid w:val="005B7635"/>
    <w:rsid w:val="005B7750"/>
    <w:rsid w:val="005B7B3D"/>
    <w:rsid w:val="005C0BE5"/>
    <w:rsid w:val="005C0EC0"/>
    <w:rsid w:val="005C1A77"/>
    <w:rsid w:val="005C1EE0"/>
    <w:rsid w:val="005C1FBB"/>
    <w:rsid w:val="005C35C4"/>
    <w:rsid w:val="005C35E6"/>
    <w:rsid w:val="005C36B2"/>
    <w:rsid w:val="005C3E9E"/>
    <w:rsid w:val="005C3EA3"/>
    <w:rsid w:val="005C40DC"/>
    <w:rsid w:val="005C48CD"/>
    <w:rsid w:val="005C4A70"/>
    <w:rsid w:val="005C4A71"/>
    <w:rsid w:val="005C5049"/>
    <w:rsid w:val="005C50F7"/>
    <w:rsid w:val="005C57DD"/>
    <w:rsid w:val="005C5DEA"/>
    <w:rsid w:val="005D0925"/>
    <w:rsid w:val="005D0A68"/>
    <w:rsid w:val="005D101E"/>
    <w:rsid w:val="005D10C4"/>
    <w:rsid w:val="005D1117"/>
    <w:rsid w:val="005D2220"/>
    <w:rsid w:val="005D25B5"/>
    <w:rsid w:val="005D272D"/>
    <w:rsid w:val="005D2CF2"/>
    <w:rsid w:val="005D3743"/>
    <w:rsid w:val="005D3F42"/>
    <w:rsid w:val="005D436D"/>
    <w:rsid w:val="005D44EB"/>
    <w:rsid w:val="005D4599"/>
    <w:rsid w:val="005D4AAF"/>
    <w:rsid w:val="005D5442"/>
    <w:rsid w:val="005D58C6"/>
    <w:rsid w:val="005D59BC"/>
    <w:rsid w:val="005D5B5D"/>
    <w:rsid w:val="005D5E7B"/>
    <w:rsid w:val="005D67A9"/>
    <w:rsid w:val="005D714A"/>
    <w:rsid w:val="005E0463"/>
    <w:rsid w:val="005E077C"/>
    <w:rsid w:val="005E0AD2"/>
    <w:rsid w:val="005E172D"/>
    <w:rsid w:val="005E271A"/>
    <w:rsid w:val="005E27C6"/>
    <w:rsid w:val="005E2EA0"/>
    <w:rsid w:val="005E311D"/>
    <w:rsid w:val="005E33CC"/>
    <w:rsid w:val="005E432F"/>
    <w:rsid w:val="005E435E"/>
    <w:rsid w:val="005E4512"/>
    <w:rsid w:val="005E4582"/>
    <w:rsid w:val="005E52DA"/>
    <w:rsid w:val="005E6051"/>
    <w:rsid w:val="005E60F0"/>
    <w:rsid w:val="005E628E"/>
    <w:rsid w:val="005E6608"/>
    <w:rsid w:val="005E6785"/>
    <w:rsid w:val="005E69CB"/>
    <w:rsid w:val="005E6CEC"/>
    <w:rsid w:val="005E6F4E"/>
    <w:rsid w:val="005F0CA9"/>
    <w:rsid w:val="005F1678"/>
    <w:rsid w:val="005F1790"/>
    <w:rsid w:val="005F228F"/>
    <w:rsid w:val="005F2AB9"/>
    <w:rsid w:val="005F443E"/>
    <w:rsid w:val="005F468F"/>
    <w:rsid w:val="005F4D94"/>
    <w:rsid w:val="005F50E6"/>
    <w:rsid w:val="005F54AC"/>
    <w:rsid w:val="005F59D7"/>
    <w:rsid w:val="005F5EC0"/>
    <w:rsid w:val="005F62B0"/>
    <w:rsid w:val="005F6457"/>
    <w:rsid w:val="005F64CB"/>
    <w:rsid w:val="005F6C45"/>
    <w:rsid w:val="005F6ECC"/>
    <w:rsid w:val="005F7B77"/>
    <w:rsid w:val="005F7C37"/>
    <w:rsid w:val="00600400"/>
    <w:rsid w:val="006004B9"/>
    <w:rsid w:val="006008FF"/>
    <w:rsid w:val="0060095C"/>
    <w:rsid w:val="00600C8F"/>
    <w:rsid w:val="00600EAC"/>
    <w:rsid w:val="0060245F"/>
    <w:rsid w:val="00602FD4"/>
    <w:rsid w:val="006034A5"/>
    <w:rsid w:val="0060433A"/>
    <w:rsid w:val="00604626"/>
    <w:rsid w:val="0060519D"/>
    <w:rsid w:val="0060523F"/>
    <w:rsid w:val="0060598D"/>
    <w:rsid w:val="0060622F"/>
    <w:rsid w:val="00606436"/>
    <w:rsid w:val="006064EC"/>
    <w:rsid w:val="00606749"/>
    <w:rsid w:val="00607555"/>
    <w:rsid w:val="006104E3"/>
    <w:rsid w:val="00610B34"/>
    <w:rsid w:val="00611008"/>
    <w:rsid w:val="006113AF"/>
    <w:rsid w:val="00611CB2"/>
    <w:rsid w:val="00611ED3"/>
    <w:rsid w:val="0061235C"/>
    <w:rsid w:val="00612518"/>
    <w:rsid w:val="00613266"/>
    <w:rsid w:val="00614CF5"/>
    <w:rsid w:val="0061513C"/>
    <w:rsid w:val="00615816"/>
    <w:rsid w:val="00615E56"/>
    <w:rsid w:val="0061691B"/>
    <w:rsid w:val="00616C37"/>
    <w:rsid w:val="00617AB6"/>
    <w:rsid w:val="00620A76"/>
    <w:rsid w:val="00620B9B"/>
    <w:rsid w:val="00620C6E"/>
    <w:rsid w:val="006216E6"/>
    <w:rsid w:val="00621723"/>
    <w:rsid w:val="00621C27"/>
    <w:rsid w:val="00621F6A"/>
    <w:rsid w:val="00622679"/>
    <w:rsid w:val="00622A99"/>
    <w:rsid w:val="00622EAD"/>
    <w:rsid w:val="006238CA"/>
    <w:rsid w:val="00623C71"/>
    <w:rsid w:val="00623C7B"/>
    <w:rsid w:val="0062557A"/>
    <w:rsid w:val="00625903"/>
    <w:rsid w:val="00627077"/>
    <w:rsid w:val="0062782F"/>
    <w:rsid w:val="0062785B"/>
    <w:rsid w:val="006278D0"/>
    <w:rsid w:val="00630A51"/>
    <w:rsid w:val="0063172F"/>
    <w:rsid w:val="006319E3"/>
    <w:rsid w:val="00632A26"/>
    <w:rsid w:val="00633085"/>
    <w:rsid w:val="00633909"/>
    <w:rsid w:val="00633ACB"/>
    <w:rsid w:val="0063438D"/>
    <w:rsid w:val="00634673"/>
    <w:rsid w:val="00635121"/>
    <w:rsid w:val="0063525E"/>
    <w:rsid w:val="0063593A"/>
    <w:rsid w:val="00635A5B"/>
    <w:rsid w:val="00635D63"/>
    <w:rsid w:val="00636547"/>
    <w:rsid w:val="006366B7"/>
    <w:rsid w:val="00636B97"/>
    <w:rsid w:val="00637722"/>
    <w:rsid w:val="006403B4"/>
    <w:rsid w:val="006412E9"/>
    <w:rsid w:val="006414A1"/>
    <w:rsid w:val="00642122"/>
    <w:rsid w:val="0064282E"/>
    <w:rsid w:val="00643AC5"/>
    <w:rsid w:val="006440E0"/>
    <w:rsid w:val="0064469C"/>
    <w:rsid w:val="00644BA5"/>
    <w:rsid w:val="00644BDE"/>
    <w:rsid w:val="00645B07"/>
    <w:rsid w:val="00646C8E"/>
    <w:rsid w:val="00647992"/>
    <w:rsid w:val="00647A3F"/>
    <w:rsid w:val="00647BAF"/>
    <w:rsid w:val="006500AE"/>
    <w:rsid w:val="00650253"/>
    <w:rsid w:val="00650BE6"/>
    <w:rsid w:val="00650D9C"/>
    <w:rsid w:val="00651925"/>
    <w:rsid w:val="00651A09"/>
    <w:rsid w:val="0065220C"/>
    <w:rsid w:val="00653091"/>
    <w:rsid w:val="00653166"/>
    <w:rsid w:val="0065398D"/>
    <w:rsid w:val="00653E7F"/>
    <w:rsid w:val="0065454D"/>
    <w:rsid w:val="006545FA"/>
    <w:rsid w:val="00654C92"/>
    <w:rsid w:val="006558BC"/>
    <w:rsid w:val="00655C9A"/>
    <w:rsid w:val="00655E0E"/>
    <w:rsid w:val="0065666D"/>
    <w:rsid w:val="006566B0"/>
    <w:rsid w:val="0065685B"/>
    <w:rsid w:val="00656D96"/>
    <w:rsid w:val="00656F1C"/>
    <w:rsid w:val="00656F24"/>
    <w:rsid w:val="006570CF"/>
    <w:rsid w:val="0065711F"/>
    <w:rsid w:val="00657180"/>
    <w:rsid w:val="00657C24"/>
    <w:rsid w:val="00657CAD"/>
    <w:rsid w:val="00657EDD"/>
    <w:rsid w:val="00660819"/>
    <w:rsid w:val="00660EEA"/>
    <w:rsid w:val="00661779"/>
    <w:rsid w:val="00661C89"/>
    <w:rsid w:val="00662AEA"/>
    <w:rsid w:val="00663F7B"/>
    <w:rsid w:val="00664105"/>
    <w:rsid w:val="00664EDE"/>
    <w:rsid w:val="0066522C"/>
    <w:rsid w:val="00665F44"/>
    <w:rsid w:val="0066685F"/>
    <w:rsid w:val="00666D4E"/>
    <w:rsid w:val="00666F1E"/>
    <w:rsid w:val="0066725F"/>
    <w:rsid w:val="00667261"/>
    <w:rsid w:val="00670407"/>
    <w:rsid w:val="0067085F"/>
    <w:rsid w:val="006709F7"/>
    <w:rsid w:val="00672528"/>
    <w:rsid w:val="00672A97"/>
    <w:rsid w:val="0067343A"/>
    <w:rsid w:val="0067367F"/>
    <w:rsid w:val="00673A94"/>
    <w:rsid w:val="006745A2"/>
    <w:rsid w:val="00674A56"/>
    <w:rsid w:val="00674B93"/>
    <w:rsid w:val="006755E4"/>
    <w:rsid w:val="00676196"/>
    <w:rsid w:val="00676304"/>
    <w:rsid w:val="006765CF"/>
    <w:rsid w:val="00677550"/>
    <w:rsid w:val="006777F6"/>
    <w:rsid w:val="00677D7B"/>
    <w:rsid w:val="0068011D"/>
    <w:rsid w:val="006801A0"/>
    <w:rsid w:val="006801BA"/>
    <w:rsid w:val="0068072F"/>
    <w:rsid w:val="00681220"/>
    <w:rsid w:val="0068164D"/>
    <w:rsid w:val="00681DAE"/>
    <w:rsid w:val="00682A00"/>
    <w:rsid w:val="00682C5E"/>
    <w:rsid w:val="006849B2"/>
    <w:rsid w:val="00684DE6"/>
    <w:rsid w:val="00685075"/>
    <w:rsid w:val="006851B2"/>
    <w:rsid w:val="006852AD"/>
    <w:rsid w:val="00685E9B"/>
    <w:rsid w:val="0068602A"/>
    <w:rsid w:val="0068756E"/>
    <w:rsid w:val="00690412"/>
    <w:rsid w:val="00691EA3"/>
    <w:rsid w:val="00691EE1"/>
    <w:rsid w:val="00692380"/>
    <w:rsid w:val="006923C5"/>
    <w:rsid w:val="006925D2"/>
    <w:rsid w:val="00692CC0"/>
    <w:rsid w:val="00692DB9"/>
    <w:rsid w:val="00692EA8"/>
    <w:rsid w:val="00693961"/>
    <w:rsid w:val="00693AAF"/>
    <w:rsid w:val="0069414D"/>
    <w:rsid w:val="006946F3"/>
    <w:rsid w:val="006946FE"/>
    <w:rsid w:val="006949B1"/>
    <w:rsid w:val="006950FA"/>
    <w:rsid w:val="00695350"/>
    <w:rsid w:val="00695564"/>
    <w:rsid w:val="006956D5"/>
    <w:rsid w:val="006967CD"/>
    <w:rsid w:val="00697557"/>
    <w:rsid w:val="006975A4"/>
    <w:rsid w:val="006977FF"/>
    <w:rsid w:val="00697DC3"/>
    <w:rsid w:val="006A04CE"/>
    <w:rsid w:val="006A1107"/>
    <w:rsid w:val="006A17E6"/>
    <w:rsid w:val="006A1B1F"/>
    <w:rsid w:val="006A20FA"/>
    <w:rsid w:val="006A24A1"/>
    <w:rsid w:val="006A298B"/>
    <w:rsid w:val="006A2EA5"/>
    <w:rsid w:val="006A309A"/>
    <w:rsid w:val="006A30C1"/>
    <w:rsid w:val="006A3E7B"/>
    <w:rsid w:val="006A4663"/>
    <w:rsid w:val="006A5831"/>
    <w:rsid w:val="006A6742"/>
    <w:rsid w:val="006A68D2"/>
    <w:rsid w:val="006A73B6"/>
    <w:rsid w:val="006A7409"/>
    <w:rsid w:val="006A7749"/>
    <w:rsid w:val="006A787B"/>
    <w:rsid w:val="006A7A1B"/>
    <w:rsid w:val="006A7F70"/>
    <w:rsid w:val="006B124A"/>
    <w:rsid w:val="006B1E0D"/>
    <w:rsid w:val="006B1F58"/>
    <w:rsid w:val="006B2058"/>
    <w:rsid w:val="006B223E"/>
    <w:rsid w:val="006B2D0A"/>
    <w:rsid w:val="006B2E8C"/>
    <w:rsid w:val="006B2FE2"/>
    <w:rsid w:val="006B31AE"/>
    <w:rsid w:val="006B36ED"/>
    <w:rsid w:val="006B3C01"/>
    <w:rsid w:val="006B3DB0"/>
    <w:rsid w:val="006B49FA"/>
    <w:rsid w:val="006B4A60"/>
    <w:rsid w:val="006B5346"/>
    <w:rsid w:val="006B583F"/>
    <w:rsid w:val="006B584D"/>
    <w:rsid w:val="006B64D6"/>
    <w:rsid w:val="006B6E25"/>
    <w:rsid w:val="006B74A5"/>
    <w:rsid w:val="006C0ABB"/>
    <w:rsid w:val="006C0FD8"/>
    <w:rsid w:val="006C1592"/>
    <w:rsid w:val="006C19E6"/>
    <w:rsid w:val="006C2913"/>
    <w:rsid w:val="006C29EB"/>
    <w:rsid w:val="006C46B8"/>
    <w:rsid w:val="006C5D82"/>
    <w:rsid w:val="006C5FDA"/>
    <w:rsid w:val="006C6164"/>
    <w:rsid w:val="006C62A3"/>
    <w:rsid w:val="006C63F6"/>
    <w:rsid w:val="006C6487"/>
    <w:rsid w:val="006C67C1"/>
    <w:rsid w:val="006C6942"/>
    <w:rsid w:val="006C6E3E"/>
    <w:rsid w:val="006D01F9"/>
    <w:rsid w:val="006D02F0"/>
    <w:rsid w:val="006D178A"/>
    <w:rsid w:val="006D1F75"/>
    <w:rsid w:val="006D206A"/>
    <w:rsid w:val="006D2089"/>
    <w:rsid w:val="006D2C4C"/>
    <w:rsid w:val="006D2D50"/>
    <w:rsid w:val="006D34E2"/>
    <w:rsid w:val="006D3B59"/>
    <w:rsid w:val="006D3FD6"/>
    <w:rsid w:val="006D49B3"/>
    <w:rsid w:val="006D4B40"/>
    <w:rsid w:val="006D4FE5"/>
    <w:rsid w:val="006D582D"/>
    <w:rsid w:val="006D5C8D"/>
    <w:rsid w:val="006D630E"/>
    <w:rsid w:val="006D639C"/>
    <w:rsid w:val="006D6DFB"/>
    <w:rsid w:val="006D78D3"/>
    <w:rsid w:val="006D7B63"/>
    <w:rsid w:val="006D7CBA"/>
    <w:rsid w:val="006D7E7E"/>
    <w:rsid w:val="006E01A6"/>
    <w:rsid w:val="006E06C0"/>
    <w:rsid w:val="006E27DF"/>
    <w:rsid w:val="006E341D"/>
    <w:rsid w:val="006E3E75"/>
    <w:rsid w:val="006E42C6"/>
    <w:rsid w:val="006E4B8A"/>
    <w:rsid w:val="006E4CF2"/>
    <w:rsid w:val="006E5053"/>
    <w:rsid w:val="006E535D"/>
    <w:rsid w:val="006E5B1E"/>
    <w:rsid w:val="006E5CF9"/>
    <w:rsid w:val="006E6CB9"/>
    <w:rsid w:val="006E75A9"/>
    <w:rsid w:val="006E763A"/>
    <w:rsid w:val="006E7862"/>
    <w:rsid w:val="006F0FBD"/>
    <w:rsid w:val="006F12EA"/>
    <w:rsid w:val="006F132C"/>
    <w:rsid w:val="006F13B7"/>
    <w:rsid w:val="006F1C25"/>
    <w:rsid w:val="006F1F6E"/>
    <w:rsid w:val="006F2401"/>
    <w:rsid w:val="006F290C"/>
    <w:rsid w:val="006F29B1"/>
    <w:rsid w:val="006F2BC6"/>
    <w:rsid w:val="006F3530"/>
    <w:rsid w:val="006F4556"/>
    <w:rsid w:val="006F4EB9"/>
    <w:rsid w:val="006F57FB"/>
    <w:rsid w:val="006F5997"/>
    <w:rsid w:val="006F60DE"/>
    <w:rsid w:val="006F69DB"/>
    <w:rsid w:val="006F7270"/>
    <w:rsid w:val="006F748F"/>
    <w:rsid w:val="006F766A"/>
    <w:rsid w:val="006F7915"/>
    <w:rsid w:val="00700367"/>
    <w:rsid w:val="007005F8"/>
    <w:rsid w:val="00700737"/>
    <w:rsid w:val="007009C1"/>
    <w:rsid w:val="00701D90"/>
    <w:rsid w:val="00702204"/>
    <w:rsid w:val="00702F01"/>
    <w:rsid w:val="00703952"/>
    <w:rsid w:val="00703C40"/>
    <w:rsid w:val="00703FA3"/>
    <w:rsid w:val="0070435C"/>
    <w:rsid w:val="007044E3"/>
    <w:rsid w:val="00704541"/>
    <w:rsid w:val="007057CB"/>
    <w:rsid w:val="007061E2"/>
    <w:rsid w:val="007063D8"/>
    <w:rsid w:val="00706539"/>
    <w:rsid w:val="0070712E"/>
    <w:rsid w:val="00707B41"/>
    <w:rsid w:val="00710AF1"/>
    <w:rsid w:val="0071101A"/>
    <w:rsid w:val="0071236D"/>
    <w:rsid w:val="007123DA"/>
    <w:rsid w:val="00713B16"/>
    <w:rsid w:val="00713BA1"/>
    <w:rsid w:val="00713D00"/>
    <w:rsid w:val="0071454D"/>
    <w:rsid w:val="00714B0E"/>
    <w:rsid w:val="007150CA"/>
    <w:rsid w:val="00715ECB"/>
    <w:rsid w:val="007162C9"/>
    <w:rsid w:val="00716B83"/>
    <w:rsid w:val="00716E03"/>
    <w:rsid w:val="00717426"/>
    <w:rsid w:val="0071774A"/>
    <w:rsid w:val="00720421"/>
    <w:rsid w:val="007209DA"/>
    <w:rsid w:val="00721652"/>
    <w:rsid w:val="007222F5"/>
    <w:rsid w:val="00722ADA"/>
    <w:rsid w:val="00722EFC"/>
    <w:rsid w:val="007231B0"/>
    <w:rsid w:val="007233B4"/>
    <w:rsid w:val="00723537"/>
    <w:rsid w:val="00723B4C"/>
    <w:rsid w:val="00724369"/>
    <w:rsid w:val="007244BE"/>
    <w:rsid w:val="00724B17"/>
    <w:rsid w:val="007258DF"/>
    <w:rsid w:val="007262C5"/>
    <w:rsid w:val="00726A1D"/>
    <w:rsid w:val="0072774A"/>
    <w:rsid w:val="00727A58"/>
    <w:rsid w:val="00727EE3"/>
    <w:rsid w:val="00730FAD"/>
    <w:rsid w:val="00731C58"/>
    <w:rsid w:val="00732090"/>
    <w:rsid w:val="0073279A"/>
    <w:rsid w:val="00732899"/>
    <w:rsid w:val="007331B7"/>
    <w:rsid w:val="007335C7"/>
    <w:rsid w:val="007335E1"/>
    <w:rsid w:val="007336F9"/>
    <w:rsid w:val="007339D1"/>
    <w:rsid w:val="00733B8A"/>
    <w:rsid w:val="007342A2"/>
    <w:rsid w:val="007364BC"/>
    <w:rsid w:val="00737405"/>
    <w:rsid w:val="00737719"/>
    <w:rsid w:val="007377A4"/>
    <w:rsid w:val="00737B31"/>
    <w:rsid w:val="00740EB5"/>
    <w:rsid w:val="0074186E"/>
    <w:rsid w:val="00741984"/>
    <w:rsid w:val="00742C76"/>
    <w:rsid w:val="00742DA9"/>
    <w:rsid w:val="007430D1"/>
    <w:rsid w:val="0074312D"/>
    <w:rsid w:val="007432B1"/>
    <w:rsid w:val="00743EF4"/>
    <w:rsid w:val="007457B7"/>
    <w:rsid w:val="00745BDB"/>
    <w:rsid w:val="007460B5"/>
    <w:rsid w:val="00746A5A"/>
    <w:rsid w:val="00746BC5"/>
    <w:rsid w:val="00746D6A"/>
    <w:rsid w:val="007471AA"/>
    <w:rsid w:val="0074764C"/>
    <w:rsid w:val="00747700"/>
    <w:rsid w:val="00747A30"/>
    <w:rsid w:val="00747F27"/>
    <w:rsid w:val="007501CD"/>
    <w:rsid w:val="00750F38"/>
    <w:rsid w:val="0075134C"/>
    <w:rsid w:val="007516BB"/>
    <w:rsid w:val="00751D31"/>
    <w:rsid w:val="0075281E"/>
    <w:rsid w:val="00753980"/>
    <w:rsid w:val="00753BD5"/>
    <w:rsid w:val="00753CE1"/>
    <w:rsid w:val="0075460B"/>
    <w:rsid w:val="00755819"/>
    <w:rsid w:val="00755E55"/>
    <w:rsid w:val="00756A92"/>
    <w:rsid w:val="00756EC2"/>
    <w:rsid w:val="00757805"/>
    <w:rsid w:val="00757CFB"/>
    <w:rsid w:val="0076036B"/>
    <w:rsid w:val="007604D7"/>
    <w:rsid w:val="007613B9"/>
    <w:rsid w:val="00761AD8"/>
    <w:rsid w:val="00761D67"/>
    <w:rsid w:val="00761E9B"/>
    <w:rsid w:val="007623E7"/>
    <w:rsid w:val="0076283F"/>
    <w:rsid w:val="007628A4"/>
    <w:rsid w:val="007628B6"/>
    <w:rsid w:val="00762A28"/>
    <w:rsid w:val="00762B6C"/>
    <w:rsid w:val="0076369C"/>
    <w:rsid w:val="0076426D"/>
    <w:rsid w:val="0076442A"/>
    <w:rsid w:val="007647DD"/>
    <w:rsid w:val="0076552D"/>
    <w:rsid w:val="00765E62"/>
    <w:rsid w:val="00765ED6"/>
    <w:rsid w:val="0076621C"/>
    <w:rsid w:val="0076645C"/>
    <w:rsid w:val="007664CE"/>
    <w:rsid w:val="007665A2"/>
    <w:rsid w:val="0076673D"/>
    <w:rsid w:val="00767265"/>
    <w:rsid w:val="007673E9"/>
    <w:rsid w:val="007678C1"/>
    <w:rsid w:val="0076793E"/>
    <w:rsid w:val="007700B5"/>
    <w:rsid w:val="007703C0"/>
    <w:rsid w:val="00770861"/>
    <w:rsid w:val="00770895"/>
    <w:rsid w:val="00770D4A"/>
    <w:rsid w:val="00770F43"/>
    <w:rsid w:val="00771750"/>
    <w:rsid w:val="0077178F"/>
    <w:rsid w:val="007728FB"/>
    <w:rsid w:val="0077310C"/>
    <w:rsid w:val="00773DB9"/>
    <w:rsid w:val="00773F9F"/>
    <w:rsid w:val="0077431B"/>
    <w:rsid w:val="00774CED"/>
    <w:rsid w:val="00774E54"/>
    <w:rsid w:val="00775186"/>
    <w:rsid w:val="00776A12"/>
    <w:rsid w:val="0077742A"/>
    <w:rsid w:val="0077787A"/>
    <w:rsid w:val="00777A47"/>
    <w:rsid w:val="0078084D"/>
    <w:rsid w:val="00780F11"/>
    <w:rsid w:val="00781366"/>
    <w:rsid w:val="007815B7"/>
    <w:rsid w:val="00781858"/>
    <w:rsid w:val="00781894"/>
    <w:rsid w:val="00781D8E"/>
    <w:rsid w:val="00781FD3"/>
    <w:rsid w:val="007823EE"/>
    <w:rsid w:val="007825AE"/>
    <w:rsid w:val="00783579"/>
    <w:rsid w:val="007838EC"/>
    <w:rsid w:val="00783ADA"/>
    <w:rsid w:val="007845FC"/>
    <w:rsid w:val="0078483B"/>
    <w:rsid w:val="007848BA"/>
    <w:rsid w:val="00784B72"/>
    <w:rsid w:val="00784DC2"/>
    <w:rsid w:val="00784E7B"/>
    <w:rsid w:val="00784E9B"/>
    <w:rsid w:val="00784FB6"/>
    <w:rsid w:val="0078551B"/>
    <w:rsid w:val="00785BCD"/>
    <w:rsid w:val="00787106"/>
    <w:rsid w:val="0078743D"/>
    <w:rsid w:val="00787941"/>
    <w:rsid w:val="00787E39"/>
    <w:rsid w:val="0079072B"/>
    <w:rsid w:val="007908E3"/>
    <w:rsid w:val="00790A74"/>
    <w:rsid w:val="0079111B"/>
    <w:rsid w:val="007915D3"/>
    <w:rsid w:val="00791925"/>
    <w:rsid w:val="00791A79"/>
    <w:rsid w:val="00791D29"/>
    <w:rsid w:val="00791E3E"/>
    <w:rsid w:val="00792C09"/>
    <w:rsid w:val="00792C72"/>
    <w:rsid w:val="0079319D"/>
    <w:rsid w:val="007949B7"/>
    <w:rsid w:val="007952A3"/>
    <w:rsid w:val="00796597"/>
    <w:rsid w:val="00796727"/>
    <w:rsid w:val="00796F66"/>
    <w:rsid w:val="00797190"/>
    <w:rsid w:val="007A004F"/>
    <w:rsid w:val="007A0441"/>
    <w:rsid w:val="007A0981"/>
    <w:rsid w:val="007A0A2D"/>
    <w:rsid w:val="007A128B"/>
    <w:rsid w:val="007A15A2"/>
    <w:rsid w:val="007A29DA"/>
    <w:rsid w:val="007A2B27"/>
    <w:rsid w:val="007A410C"/>
    <w:rsid w:val="007A4A99"/>
    <w:rsid w:val="007A5397"/>
    <w:rsid w:val="007A5625"/>
    <w:rsid w:val="007A5E4C"/>
    <w:rsid w:val="007A5E73"/>
    <w:rsid w:val="007A60B4"/>
    <w:rsid w:val="007A6200"/>
    <w:rsid w:val="007A62E1"/>
    <w:rsid w:val="007A6EAC"/>
    <w:rsid w:val="007A6FD5"/>
    <w:rsid w:val="007A7834"/>
    <w:rsid w:val="007B0306"/>
    <w:rsid w:val="007B0C54"/>
    <w:rsid w:val="007B1505"/>
    <w:rsid w:val="007B1726"/>
    <w:rsid w:val="007B1B0A"/>
    <w:rsid w:val="007B1C09"/>
    <w:rsid w:val="007B1D16"/>
    <w:rsid w:val="007B1F17"/>
    <w:rsid w:val="007B2088"/>
    <w:rsid w:val="007B213E"/>
    <w:rsid w:val="007B230F"/>
    <w:rsid w:val="007B244E"/>
    <w:rsid w:val="007B2BDF"/>
    <w:rsid w:val="007B2BF1"/>
    <w:rsid w:val="007B4480"/>
    <w:rsid w:val="007B4644"/>
    <w:rsid w:val="007B52DA"/>
    <w:rsid w:val="007B56CF"/>
    <w:rsid w:val="007B5AE4"/>
    <w:rsid w:val="007B6013"/>
    <w:rsid w:val="007B6171"/>
    <w:rsid w:val="007B624F"/>
    <w:rsid w:val="007B7F23"/>
    <w:rsid w:val="007C041C"/>
    <w:rsid w:val="007C06FD"/>
    <w:rsid w:val="007C0B88"/>
    <w:rsid w:val="007C1147"/>
    <w:rsid w:val="007C1331"/>
    <w:rsid w:val="007C15E1"/>
    <w:rsid w:val="007C1647"/>
    <w:rsid w:val="007C1C2A"/>
    <w:rsid w:val="007C1E32"/>
    <w:rsid w:val="007C332E"/>
    <w:rsid w:val="007C39A3"/>
    <w:rsid w:val="007C3CA3"/>
    <w:rsid w:val="007C419B"/>
    <w:rsid w:val="007C6288"/>
    <w:rsid w:val="007C6807"/>
    <w:rsid w:val="007C6C9D"/>
    <w:rsid w:val="007C7F2F"/>
    <w:rsid w:val="007D01F2"/>
    <w:rsid w:val="007D0E4E"/>
    <w:rsid w:val="007D0EC5"/>
    <w:rsid w:val="007D1318"/>
    <w:rsid w:val="007D198C"/>
    <w:rsid w:val="007D1BDB"/>
    <w:rsid w:val="007D242B"/>
    <w:rsid w:val="007D2826"/>
    <w:rsid w:val="007D293E"/>
    <w:rsid w:val="007D404B"/>
    <w:rsid w:val="007D4486"/>
    <w:rsid w:val="007D4770"/>
    <w:rsid w:val="007D4780"/>
    <w:rsid w:val="007D5E8D"/>
    <w:rsid w:val="007D5EE6"/>
    <w:rsid w:val="007D6835"/>
    <w:rsid w:val="007D6B16"/>
    <w:rsid w:val="007D7068"/>
    <w:rsid w:val="007D78B4"/>
    <w:rsid w:val="007D79DD"/>
    <w:rsid w:val="007D7CC3"/>
    <w:rsid w:val="007E0A33"/>
    <w:rsid w:val="007E1179"/>
    <w:rsid w:val="007E156B"/>
    <w:rsid w:val="007E15F7"/>
    <w:rsid w:val="007E1600"/>
    <w:rsid w:val="007E170E"/>
    <w:rsid w:val="007E19B2"/>
    <w:rsid w:val="007E19DB"/>
    <w:rsid w:val="007E27B7"/>
    <w:rsid w:val="007E2B9A"/>
    <w:rsid w:val="007E3185"/>
    <w:rsid w:val="007E37AA"/>
    <w:rsid w:val="007E3A2A"/>
    <w:rsid w:val="007E4D04"/>
    <w:rsid w:val="007E51E5"/>
    <w:rsid w:val="007E5408"/>
    <w:rsid w:val="007E55D4"/>
    <w:rsid w:val="007E618C"/>
    <w:rsid w:val="007E6DE4"/>
    <w:rsid w:val="007E75AB"/>
    <w:rsid w:val="007E783D"/>
    <w:rsid w:val="007E7F28"/>
    <w:rsid w:val="007F0107"/>
    <w:rsid w:val="007F0DED"/>
    <w:rsid w:val="007F0E1C"/>
    <w:rsid w:val="007F1E3A"/>
    <w:rsid w:val="007F2AAC"/>
    <w:rsid w:val="007F2F7A"/>
    <w:rsid w:val="007F3238"/>
    <w:rsid w:val="007F34C1"/>
    <w:rsid w:val="007F3A3A"/>
    <w:rsid w:val="007F3C05"/>
    <w:rsid w:val="007F4081"/>
    <w:rsid w:val="007F4145"/>
    <w:rsid w:val="007F42A8"/>
    <w:rsid w:val="007F437C"/>
    <w:rsid w:val="007F5260"/>
    <w:rsid w:val="007F5409"/>
    <w:rsid w:val="007F5E80"/>
    <w:rsid w:val="007F622D"/>
    <w:rsid w:val="007F6603"/>
    <w:rsid w:val="007F688D"/>
    <w:rsid w:val="007F72CC"/>
    <w:rsid w:val="007F73E6"/>
    <w:rsid w:val="007F76E3"/>
    <w:rsid w:val="007F7895"/>
    <w:rsid w:val="007F7B13"/>
    <w:rsid w:val="007F7BEF"/>
    <w:rsid w:val="007F7D73"/>
    <w:rsid w:val="00800134"/>
    <w:rsid w:val="00800147"/>
    <w:rsid w:val="00800BA7"/>
    <w:rsid w:val="00800D69"/>
    <w:rsid w:val="00801C11"/>
    <w:rsid w:val="00801FCA"/>
    <w:rsid w:val="0080210B"/>
    <w:rsid w:val="0080276F"/>
    <w:rsid w:val="00803DEA"/>
    <w:rsid w:val="00804282"/>
    <w:rsid w:val="008042DC"/>
    <w:rsid w:val="008048CA"/>
    <w:rsid w:val="00804BEF"/>
    <w:rsid w:val="00805A85"/>
    <w:rsid w:val="00805C8B"/>
    <w:rsid w:val="00806C8E"/>
    <w:rsid w:val="00806FF1"/>
    <w:rsid w:val="00807844"/>
    <w:rsid w:val="00807A12"/>
    <w:rsid w:val="00807E09"/>
    <w:rsid w:val="00807F7B"/>
    <w:rsid w:val="00810CCB"/>
    <w:rsid w:val="00811C75"/>
    <w:rsid w:val="00812536"/>
    <w:rsid w:val="00812C02"/>
    <w:rsid w:val="00812FBC"/>
    <w:rsid w:val="00813B10"/>
    <w:rsid w:val="00813B16"/>
    <w:rsid w:val="00813EEF"/>
    <w:rsid w:val="00813FC6"/>
    <w:rsid w:val="00814765"/>
    <w:rsid w:val="008148E9"/>
    <w:rsid w:val="00814C5B"/>
    <w:rsid w:val="00814F7B"/>
    <w:rsid w:val="008151C4"/>
    <w:rsid w:val="00815555"/>
    <w:rsid w:val="008157D4"/>
    <w:rsid w:val="00815983"/>
    <w:rsid w:val="0081620D"/>
    <w:rsid w:val="00816776"/>
    <w:rsid w:val="00816B0B"/>
    <w:rsid w:val="00817E51"/>
    <w:rsid w:val="00817EE5"/>
    <w:rsid w:val="00820353"/>
    <w:rsid w:val="008203AA"/>
    <w:rsid w:val="00820655"/>
    <w:rsid w:val="00820D9A"/>
    <w:rsid w:val="00820FC4"/>
    <w:rsid w:val="0082102C"/>
    <w:rsid w:val="008215DE"/>
    <w:rsid w:val="00821BBB"/>
    <w:rsid w:val="008225C0"/>
    <w:rsid w:val="00822B2A"/>
    <w:rsid w:val="00822DAE"/>
    <w:rsid w:val="00823787"/>
    <w:rsid w:val="00823DB2"/>
    <w:rsid w:val="0082447E"/>
    <w:rsid w:val="008253C5"/>
    <w:rsid w:val="00825959"/>
    <w:rsid w:val="0082620B"/>
    <w:rsid w:val="00827595"/>
    <w:rsid w:val="00827780"/>
    <w:rsid w:val="00827953"/>
    <w:rsid w:val="00827A6F"/>
    <w:rsid w:val="00827C18"/>
    <w:rsid w:val="00827E17"/>
    <w:rsid w:val="00827F17"/>
    <w:rsid w:val="00830E63"/>
    <w:rsid w:val="0083112D"/>
    <w:rsid w:val="00831264"/>
    <w:rsid w:val="008318BB"/>
    <w:rsid w:val="00831C6C"/>
    <w:rsid w:val="00831D71"/>
    <w:rsid w:val="0083275A"/>
    <w:rsid w:val="00833023"/>
    <w:rsid w:val="00833BC5"/>
    <w:rsid w:val="00833DAD"/>
    <w:rsid w:val="00833FA1"/>
    <w:rsid w:val="0083409E"/>
    <w:rsid w:val="0083430E"/>
    <w:rsid w:val="00834442"/>
    <w:rsid w:val="00834A94"/>
    <w:rsid w:val="00834E2B"/>
    <w:rsid w:val="00834F1B"/>
    <w:rsid w:val="00835C18"/>
    <w:rsid w:val="008362C2"/>
    <w:rsid w:val="00836525"/>
    <w:rsid w:val="00836C3C"/>
    <w:rsid w:val="00836ECD"/>
    <w:rsid w:val="00837023"/>
    <w:rsid w:val="008378BA"/>
    <w:rsid w:val="00837B5A"/>
    <w:rsid w:val="00840038"/>
    <w:rsid w:val="00840D43"/>
    <w:rsid w:val="0084149C"/>
    <w:rsid w:val="00841620"/>
    <w:rsid w:val="008416A8"/>
    <w:rsid w:val="00841746"/>
    <w:rsid w:val="008428DE"/>
    <w:rsid w:val="00842F74"/>
    <w:rsid w:val="008431B0"/>
    <w:rsid w:val="008435B0"/>
    <w:rsid w:val="008442E1"/>
    <w:rsid w:val="00844EFF"/>
    <w:rsid w:val="0084559A"/>
    <w:rsid w:val="008473E4"/>
    <w:rsid w:val="00847842"/>
    <w:rsid w:val="00847A96"/>
    <w:rsid w:val="00850893"/>
    <w:rsid w:val="00850A93"/>
    <w:rsid w:val="008513C2"/>
    <w:rsid w:val="0085141A"/>
    <w:rsid w:val="008518FF"/>
    <w:rsid w:val="00851E03"/>
    <w:rsid w:val="0085240D"/>
    <w:rsid w:val="00852625"/>
    <w:rsid w:val="00852BBC"/>
    <w:rsid w:val="008533AA"/>
    <w:rsid w:val="00853B02"/>
    <w:rsid w:val="008545B3"/>
    <w:rsid w:val="00854FEC"/>
    <w:rsid w:val="00855267"/>
    <w:rsid w:val="0085576E"/>
    <w:rsid w:val="00856292"/>
    <w:rsid w:val="0085641A"/>
    <w:rsid w:val="00856727"/>
    <w:rsid w:val="008571F8"/>
    <w:rsid w:val="008572D4"/>
    <w:rsid w:val="0085769F"/>
    <w:rsid w:val="00857A13"/>
    <w:rsid w:val="00857DB2"/>
    <w:rsid w:val="00860766"/>
    <w:rsid w:val="008613A3"/>
    <w:rsid w:val="0086203F"/>
    <w:rsid w:val="00862A6F"/>
    <w:rsid w:val="00862F1F"/>
    <w:rsid w:val="00863239"/>
    <w:rsid w:val="00863C7A"/>
    <w:rsid w:val="00863C7B"/>
    <w:rsid w:val="0086489C"/>
    <w:rsid w:val="008654D5"/>
    <w:rsid w:val="00866834"/>
    <w:rsid w:val="00866A36"/>
    <w:rsid w:val="00867204"/>
    <w:rsid w:val="0086720F"/>
    <w:rsid w:val="00867256"/>
    <w:rsid w:val="00867299"/>
    <w:rsid w:val="008674B9"/>
    <w:rsid w:val="008676E1"/>
    <w:rsid w:val="00867CFF"/>
    <w:rsid w:val="00870462"/>
    <w:rsid w:val="00870509"/>
    <w:rsid w:val="00870878"/>
    <w:rsid w:val="008709E9"/>
    <w:rsid w:val="00870E14"/>
    <w:rsid w:val="00870F94"/>
    <w:rsid w:val="008723FE"/>
    <w:rsid w:val="00872D5B"/>
    <w:rsid w:val="00873C90"/>
    <w:rsid w:val="00874122"/>
    <w:rsid w:val="008743CB"/>
    <w:rsid w:val="008744F7"/>
    <w:rsid w:val="00874E53"/>
    <w:rsid w:val="008750C4"/>
    <w:rsid w:val="0087561E"/>
    <w:rsid w:val="008757EC"/>
    <w:rsid w:val="008758B3"/>
    <w:rsid w:val="0087594B"/>
    <w:rsid w:val="0087597B"/>
    <w:rsid w:val="00876760"/>
    <w:rsid w:val="00876A64"/>
    <w:rsid w:val="008770FF"/>
    <w:rsid w:val="008772CC"/>
    <w:rsid w:val="008776D5"/>
    <w:rsid w:val="0088086D"/>
    <w:rsid w:val="00880D5A"/>
    <w:rsid w:val="008812B0"/>
    <w:rsid w:val="00881982"/>
    <w:rsid w:val="00881FC0"/>
    <w:rsid w:val="008821BB"/>
    <w:rsid w:val="008833F0"/>
    <w:rsid w:val="00883648"/>
    <w:rsid w:val="00883A9D"/>
    <w:rsid w:val="00883B06"/>
    <w:rsid w:val="0088403B"/>
    <w:rsid w:val="00884916"/>
    <w:rsid w:val="00884DF3"/>
    <w:rsid w:val="00884F73"/>
    <w:rsid w:val="00885C08"/>
    <w:rsid w:val="00886240"/>
    <w:rsid w:val="00886FCE"/>
    <w:rsid w:val="00886FF4"/>
    <w:rsid w:val="0088749F"/>
    <w:rsid w:val="008876D3"/>
    <w:rsid w:val="00887A0D"/>
    <w:rsid w:val="00887B21"/>
    <w:rsid w:val="00887C43"/>
    <w:rsid w:val="00887F9F"/>
    <w:rsid w:val="008903A6"/>
    <w:rsid w:val="00891C7D"/>
    <w:rsid w:val="00892029"/>
    <w:rsid w:val="0089235D"/>
    <w:rsid w:val="008925E3"/>
    <w:rsid w:val="00892635"/>
    <w:rsid w:val="00892819"/>
    <w:rsid w:val="00892858"/>
    <w:rsid w:val="008929D5"/>
    <w:rsid w:val="00892AED"/>
    <w:rsid w:val="0089318A"/>
    <w:rsid w:val="00893226"/>
    <w:rsid w:val="00893277"/>
    <w:rsid w:val="00893509"/>
    <w:rsid w:val="0089363E"/>
    <w:rsid w:val="0089391D"/>
    <w:rsid w:val="00893F09"/>
    <w:rsid w:val="008942B3"/>
    <w:rsid w:val="008944F2"/>
    <w:rsid w:val="00894523"/>
    <w:rsid w:val="00894732"/>
    <w:rsid w:val="008947FA"/>
    <w:rsid w:val="00894EC4"/>
    <w:rsid w:val="00895155"/>
    <w:rsid w:val="0089533A"/>
    <w:rsid w:val="008958B3"/>
    <w:rsid w:val="00895B39"/>
    <w:rsid w:val="00897883"/>
    <w:rsid w:val="00897A48"/>
    <w:rsid w:val="00897B07"/>
    <w:rsid w:val="00897B5A"/>
    <w:rsid w:val="00897DB6"/>
    <w:rsid w:val="00897E0A"/>
    <w:rsid w:val="008A0AD3"/>
    <w:rsid w:val="008A1E14"/>
    <w:rsid w:val="008A2028"/>
    <w:rsid w:val="008A28A9"/>
    <w:rsid w:val="008A2960"/>
    <w:rsid w:val="008A34D0"/>
    <w:rsid w:val="008A4A04"/>
    <w:rsid w:val="008A4DC1"/>
    <w:rsid w:val="008A513B"/>
    <w:rsid w:val="008A5925"/>
    <w:rsid w:val="008A659D"/>
    <w:rsid w:val="008A6EC2"/>
    <w:rsid w:val="008A7CE6"/>
    <w:rsid w:val="008B06DF"/>
    <w:rsid w:val="008B092B"/>
    <w:rsid w:val="008B1718"/>
    <w:rsid w:val="008B1F3D"/>
    <w:rsid w:val="008B1F6A"/>
    <w:rsid w:val="008B244A"/>
    <w:rsid w:val="008B26B7"/>
    <w:rsid w:val="008B2D71"/>
    <w:rsid w:val="008B2E3F"/>
    <w:rsid w:val="008B2ED7"/>
    <w:rsid w:val="008B3169"/>
    <w:rsid w:val="008B3925"/>
    <w:rsid w:val="008B3ADC"/>
    <w:rsid w:val="008B3D4F"/>
    <w:rsid w:val="008B4721"/>
    <w:rsid w:val="008B4D67"/>
    <w:rsid w:val="008B57B7"/>
    <w:rsid w:val="008B60DF"/>
    <w:rsid w:val="008B644B"/>
    <w:rsid w:val="008B66CA"/>
    <w:rsid w:val="008B6A37"/>
    <w:rsid w:val="008B6E9D"/>
    <w:rsid w:val="008B7744"/>
    <w:rsid w:val="008B7828"/>
    <w:rsid w:val="008B7C03"/>
    <w:rsid w:val="008C04A1"/>
    <w:rsid w:val="008C059F"/>
    <w:rsid w:val="008C0628"/>
    <w:rsid w:val="008C0ED0"/>
    <w:rsid w:val="008C100E"/>
    <w:rsid w:val="008C1125"/>
    <w:rsid w:val="008C138E"/>
    <w:rsid w:val="008C1DB6"/>
    <w:rsid w:val="008C2230"/>
    <w:rsid w:val="008C234D"/>
    <w:rsid w:val="008C2A90"/>
    <w:rsid w:val="008C2F33"/>
    <w:rsid w:val="008C2FD7"/>
    <w:rsid w:val="008C3CCA"/>
    <w:rsid w:val="008C4FE4"/>
    <w:rsid w:val="008C5148"/>
    <w:rsid w:val="008C5E7C"/>
    <w:rsid w:val="008C6922"/>
    <w:rsid w:val="008C69F3"/>
    <w:rsid w:val="008C6B2E"/>
    <w:rsid w:val="008C6E40"/>
    <w:rsid w:val="008C70A6"/>
    <w:rsid w:val="008D039C"/>
    <w:rsid w:val="008D0EEB"/>
    <w:rsid w:val="008D1B76"/>
    <w:rsid w:val="008D2024"/>
    <w:rsid w:val="008D2662"/>
    <w:rsid w:val="008D2F8D"/>
    <w:rsid w:val="008D3947"/>
    <w:rsid w:val="008D3985"/>
    <w:rsid w:val="008D39A8"/>
    <w:rsid w:val="008D43D0"/>
    <w:rsid w:val="008D45B9"/>
    <w:rsid w:val="008D49E7"/>
    <w:rsid w:val="008D4B1B"/>
    <w:rsid w:val="008D4D15"/>
    <w:rsid w:val="008D4E11"/>
    <w:rsid w:val="008D5C2E"/>
    <w:rsid w:val="008D61EA"/>
    <w:rsid w:val="008D67A4"/>
    <w:rsid w:val="008D6C31"/>
    <w:rsid w:val="008D6D41"/>
    <w:rsid w:val="008D73C4"/>
    <w:rsid w:val="008D789B"/>
    <w:rsid w:val="008E02D5"/>
    <w:rsid w:val="008E0D43"/>
    <w:rsid w:val="008E19D9"/>
    <w:rsid w:val="008E1A5D"/>
    <w:rsid w:val="008E1CA7"/>
    <w:rsid w:val="008E25AE"/>
    <w:rsid w:val="008E29A4"/>
    <w:rsid w:val="008E2E48"/>
    <w:rsid w:val="008E2E7E"/>
    <w:rsid w:val="008E34FC"/>
    <w:rsid w:val="008E4F0D"/>
    <w:rsid w:val="008E5127"/>
    <w:rsid w:val="008E5462"/>
    <w:rsid w:val="008E54D7"/>
    <w:rsid w:val="008E5D7C"/>
    <w:rsid w:val="008E5E43"/>
    <w:rsid w:val="008E5F39"/>
    <w:rsid w:val="008E6DDB"/>
    <w:rsid w:val="008E7123"/>
    <w:rsid w:val="008E71A0"/>
    <w:rsid w:val="008F018D"/>
    <w:rsid w:val="008F0B74"/>
    <w:rsid w:val="008F0E56"/>
    <w:rsid w:val="008F1350"/>
    <w:rsid w:val="008F1465"/>
    <w:rsid w:val="008F19AA"/>
    <w:rsid w:val="008F1E82"/>
    <w:rsid w:val="008F1F1E"/>
    <w:rsid w:val="008F265B"/>
    <w:rsid w:val="008F2EB4"/>
    <w:rsid w:val="008F315D"/>
    <w:rsid w:val="008F32D0"/>
    <w:rsid w:val="008F36D1"/>
    <w:rsid w:val="008F3CF1"/>
    <w:rsid w:val="008F3F6C"/>
    <w:rsid w:val="008F402E"/>
    <w:rsid w:val="008F45D9"/>
    <w:rsid w:val="008F4ABD"/>
    <w:rsid w:val="008F4B58"/>
    <w:rsid w:val="008F4E43"/>
    <w:rsid w:val="008F54C2"/>
    <w:rsid w:val="008F57D7"/>
    <w:rsid w:val="008F5874"/>
    <w:rsid w:val="008F587D"/>
    <w:rsid w:val="008F5F8C"/>
    <w:rsid w:val="008F66AA"/>
    <w:rsid w:val="008F705E"/>
    <w:rsid w:val="008F7845"/>
    <w:rsid w:val="008F78BC"/>
    <w:rsid w:val="009004F1"/>
    <w:rsid w:val="0090078C"/>
    <w:rsid w:val="00900C91"/>
    <w:rsid w:val="00900D18"/>
    <w:rsid w:val="00901058"/>
    <w:rsid w:val="00901196"/>
    <w:rsid w:val="00901654"/>
    <w:rsid w:val="00902DCD"/>
    <w:rsid w:val="00902E05"/>
    <w:rsid w:val="009032D9"/>
    <w:rsid w:val="00903631"/>
    <w:rsid w:val="009039E4"/>
    <w:rsid w:val="00903AD4"/>
    <w:rsid w:val="0090405E"/>
    <w:rsid w:val="00904207"/>
    <w:rsid w:val="00904A4A"/>
    <w:rsid w:val="00904D42"/>
    <w:rsid w:val="00905239"/>
    <w:rsid w:val="00905AA9"/>
    <w:rsid w:val="009062B9"/>
    <w:rsid w:val="00906A8C"/>
    <w:rsid w:val="00906E82"/>
    <w:rsid w:val="00907E46"/>
    <w:rsid w:val="00910528"/>
    <w:rsid w:val="009106B1"/>
    <w:rsid w:val="00910AF5"/>
    <w:rsid w:val="00910D0A"/>
    <w:rsid w:val="00910DE9"/>
    <w:rsid w:val="00911621"/>
    <w:rsid w:val="009119D1"/>
    <w:rsid w:val="00911ED4"/>
    <w:rsid w:val="00911F96"/>
    <w:rsid w:val="0091242C"/>
    <w:rsid w:val="00914AC1"/>
    <w:rsid w:val="009152E2"/>
    <w:rsid w:val="0091574A"/>
    <w:rsid w:val="00915752"/>
    <w:rsid w:val="009158CE"/>
    <w:rsid w:val="009162BE"/>
    <w:rsid w:val="00916586"/>
    <w:rsid w:val="00916656"/>
    <w:rsid w:val="00916986"/>
    <w:rsid w:val="00916DBB"/>
    <w:rsid w:val="009170BF"/>
    <w:rsid w:val="00917679"/>
    <w:rsid w:val="009211AE"/>
    <w:rsid w:val="00921370"/>
    <w:rsid w:val="0092253C"/>
    <w:rsid w:val="00922902"/>
    <w:rsid w:val="0092339E"/>
    <w:rsid w:val="0092396A"/>
    <w:rsid w:val="00923C32"/>
    <w:rsid w:val="00923D36"/>
    <w:rsid w:val="00923E77"/>
    <w:rsid w:val="009248CA"/>
    <w:rsid w:val="00925A4F"/>
    <w:rsid w:val="00925AC4"/>
    <w:rsid w:val="00926117"/>
    <w:rsid w:val="00926789"/>
    <w:rsid w:val="00926837"/>
    <w:rsid w:val="00926E27"/>
    <w:rsid w:val="009273C0"/>
    <w:rsid w:val="00927ECA"/>
    <w:rsid w:val="00930282"/>
    <w:rsid w:val="0093054F"/>
    <w:rsid w:val="00930ADF"/>
    <w:rsid w:val="00931085"/>
    <w:rsid w:val="0093181D"/>
    <w:rsid w:val="00931AB7"/>
    <w:rsid w:val="0093341A"/>
    <w:rsid w:val="00933559"/>
    <w:rsid w:val="00933A3A"/>
    <w:rsid w:val="00933DF6"/>
    <w:rsid w:val="00933E6D"/>
    <w:rsid w:val="00934494"/>
    <w:rsid w:val="009347C3"/>
    <w:rsid w:val="00934BA1"/>
    <w:rsid w:val="00934C18"/>
    <w:rsid w:val="00934F67"/>
    <w:rsid w:val="00935034"/>
    <w:rsid w:val="00935307"/>
    <w:rsid w:val="00935333"/>
    <w:rsid w:val="00935402"/>
    <w:rsid w:val="009355E4"/>
    <w:rsid w:val="00935622"/>
    <w:rsid w:val="00935712"/>
    <w:rsid w:val="00935802"/>
    <w:rsid w:val="00935AA8"/>
    <w:rsid w:val="00935FB3"/>
    <w:rsid w:val="00936687"/>
    <w:rsid w:val="00936AFE"/>
    <w:rsid w:val="00936FE4"/>
    <w:rsid w:val="009408B4"/>
    <w:rsid w:val="00940B01"/>
    <w:rsid w:val="00940FA0"/>
    <w:rsid w:val="00942090"/>
    <w:rsid w:val="00942528"/>
    <w:rsid w:val="00942866"/>
    <w:rsid w:val="00942A0F"/>
    <w:rsid w:val="00943B57"/>
    <w:rsid w:val="00944168"/>
    <w:rsid w:val="0094430C"/>
    <w:rsid w:val="00944CA0"/>
    <w:rsid w:val="00944E4B"/>
    <w:rsid w:val="00944E9A"/>
    <w:rsid w:val="0094531A"/>
    <w:rsid w:val="00945694"/>
    <w:rsid w:val="0094589D"/>
    <w:rsid w:val="00946CED"/>
    <w:rsid w:val="0094729D"/>
    <w:rsid w:val="009477E6"/>
    <w:rsid w:val="00947A79"/>
    <w:rsid w:val="00950059"/>
    <w:rsid w:val="009503ED"/>
    <w:rsid w:val="00951B15"/>
    <w:rsid w:val="00951D04"/>
    <w:rsid w:val="00952149"/>
    <w:rsid w:val="009529E9"/>
    <w:rsid w:val="00952EE6"/>
    <w:rsid w:val="0095310A"/>
    <w:rsid w:val="00953BA7"/>
    <w:rsid w:val="00954D0F"/>
    <w:rsid w:val="00954D3A"/>
    <w:rsid w:val="00955949"/>
    <w:rsid w:val="00955982"/>
    <w:rsid w:val="00956679"/>
    <w:rsid w:val="00956F3F"/>
    <w:rsid w:val="009577AF"/>
    <w:rsid w:val="009577CD"/>
    <w:rsid w:val="00957995"/>
    <w:rsid w:val="00957ABA"/>
    <w:rsid w:val="00957CE7"/>
    <w:rsid w:val="00960281"/>
    <w:rsid w:val="00960B63"/>
    <w:rsid w:val="0096108A"/>
    <w:rsid w:val="009618E4"/>
    <w:rsid w:val="00961E5E"/>
    <w:rsid w:val="00963842"/>
    <w:rsid w:val="00963A57"/>
    <w:rsid w:val="00963C1F"/>
    <w:rsid w:val="00964229"/>
    <w:rsid w:val="00964FD9"/>
    <w:rsid w:val="00965883"/>
    <w:rsid w:val="00965F3F"/>
    <w:rsid w:val="0096618F"/>
    <w:rsid w:val="00966557"/>
    <w:rsid w:val="00966822"/>
    <w:rsid w:val="0097006C"/>
    <w:rsid w:val="0097019F"/>
    <w:rsid w:val="009701DC"/>
    <w:rsid w:val="0097024D"/>
    <w:rsid w:val="0097093D"/>
    <w:rsid w:val="009709AE"/>
    <w:rsid w:val="00970B9A"/>
    <w:rsid w:val="00970DB2"/>
    <w:rsid w:val="009714BD"/>
    <w:rsid w:val="0097180D"/>
    <w:rsid w:val="00971945"/>
    <w:rsid w:val="00971B27"/>
    <w:rsid w:val="00971C53"/>
    <w:rsid w:val="00971D52"/>
    <w:rsid w:val="00972C3A"/>
    <w:rsid w:val="0097348B"/>
    <w:rsid w:val="00973559"/>
    <w:rsid w:val="00973AF3"/>
    <w:rsid w:val="00974AF2"/>
    <w:rsid w:val="00974FF6"/>
    <w:rsid w:val="009750A9"/>
    <w:rsid w:val="00975301"/>
    <w:rsid w:val="00975316"/>
    <w:rsid w:val="009756ED"/>
    <w:rsid w:val="00975BDB"/>
    <w:rsid w:val="00976633"/>
    <w:rsid w:val="0097680C"/>
    <w:rsid w:val="00976962"/>
    <w:rsid w:val="0097718F"/>
    <w:rsid w:val="00980383"/>
    <w:rsid w:val="0098129D"/>
    <w:rsid w:val="0098140F"/>
    <w:rsid w:val="00981FD7"/>
    <w:rsid w:val="00982107"/>
    <w:rsid w:val="00982386"/>
    <w:rsid w:val="009824DE"/>
    <w:rsid w:val="00982E5F"/>
    <w:rsid w:val="009831C4"/>
    <w:rsid w:val="009833FD"/>
    <w:rsid w:val="0098398C"/>
    <w:rsid w:val="00983A87"/>
    <w:rsid w:val="00984ADE"/>
    <w:rsid w:val="00984ED8"/>
    <w:rsid w:val="009858E8"/>
    <w:rsid w:val="009865F3"/>
    <w:rsid w:val="009872EB"/>
    <w:rsid w:val="009876A3"/>
    <w:rsid w:val="00987C0C"/>
    <w:rsid w:val="00987CF9"/>
    <w:rsid w:val="00987E8C"/>
    <w:rsid w:val="009903EB"/>
    <w:rsid w:val="00990BE1"/>
    <w:rsid w:val="00990E45"/>
    <w:rsid w:val="009912BC"/>
    <w:rsid w:val="00991C0B"/>
    <w:rsid w:val="00991EAF"/>
    <w:rsid w:val="00991F7D"/>
    <w:rsid w:val="009920B8"/>
    <w:rsid w:val="00992643"/>
    <w:rsid w:val="00992C80"/>
    <w:rsid w:val="00993F95"/>
    <w:rsid w:val="009946ED"/>
    <w:rsid w:val="00994EA2"/>
    <w:rsid w:val="0099537C"/>
    <w:rsid w:val="00995899"/>
    <w:rsid w:val="00996704"/>
    <w:rsid w:val="00996740"/>
    <w:rsid w:val="00996D2D"/>
    <w:rsid w:val="0099714D"/>
    <w:rsid w:val="00997442"/>
    <w:rsid w:val="0099762F"/>
    <w:rsid w:val="00997E6C"/>
    <w:rsid w:val="009A054D"/>
    <w:rsid w:val="009A055C"/>
    <w:rsid w:val="009A090A"/>
    <w:rsid w:val="009A0CAB"/>
    <w:rsid w:val="009A157B"/>
    <w:rsid w:val="009A1802"/>
    <w:rsid w:val="009A2193"/>
    <w:rsid w:val="009A383C"/>
    <w:rsid w:val="009A3E84"/>
    <w:rsid w:val="009A49D7"/>
    <w:rsid w:val="009A4BA6"/>
    <w:rsid w:val="009A4E80"/>
    <w:rsid w:val="009A53E2"/>
    <w:rsid w:val="009A558C"/>
    <w:rsid w:val="009A633D"/>
    <w:rsid w:val="009A642C"/>
    <w:rsid w:val="009A66EE"/>
    <w:rsid w:val="009B0332"/>
    <w:rsid w:val="009B04E5"/>
    <w:rsid w:val="009B0955"/>
    <w:rsid w:val="009B1F0C"/>
    <w:rsid w:val="009B235A"/>
    <w:rsid w:val="009B236F"/>
    <w:rsid w:val="009B2670"/>
    <w:rsid w:val="009B26D1"/>
    <w:rsid w:val="009B273E"/>
    <w:rsid w:val="009B32E0"/>
    <w:rsid w:val="009B3F80"/>
    <w:rsid w:val="009B432B"/>
    <w:rsid w:val="009B4590"/>
    <w:rsid w:val="009B5392"/>
    <w:rsid w:val="009B55CC"/>
    <w:rsid w:val="009B6150"/>
    <w:rsid w:val="009B6286"/>
    <w:rsid w:val="009B63EC"/>
    <w:rsid w:val="009B6EDD"/>
    <w:rsid w:val="009B705B"/>
    <w:rsid w:val="009B7722"/>
    <w:rsid w:val="009B7C4C"/>
    <w:rsid w:val="009C105D"/>
    <w:rsid w:val="009C1927"/>
    <w:rsid w:val="009C2038"/>
    <w:rsid w:val="009C2B86"/>
    <w:rsid w:val="009C2CDD"/>
    <w:rsid w:val="009C4324"/>
    <w:rsid w:val="009C4607"/>
    <w:rsid w:val="009C5113"/>
    <w:rsid w:val="009C54C0"/>
    <w:rsid w:val="009C588D"/>
    <w:rsid w:val="009C69CA"/>
    <w:rsid w:val="009C789A"/>
    <w:rsid w:val="009C7AE0"/>
    <w:rsid w:val="009D0774"/>
    <w:rsid w:val="009D0D79"/>
    <w:rsid w:val="009D1580"/>
    <w:rsid w:val="009D1DCA"/>
    <w:rsid w:val="009D289B"/>
    <w:rsid w:val="009D2936"/>
    <w:rsid w:val="009D2980"/>
    <w:rsid w:val="009D38B1"/>
    <w:rsid w:val="009D3CF8"/>
    <w:rsid w:val="009D3E13"/>
    <w:rsid w:val="009D512D"/>
    <w:rsid w:val="009D552A"/>
    <w:rsid w:val="009D5AA7"/>
    <w:rsid w:val="009D641E"/>
    <w:rsid w:val="009D650F"/>
    <w:rsid w:val="009D65F2"/>
    <w:rsid w:val="009D67D8"/>
    <w:rsid w:val="009D7487"/>
    <w:rsid w:val="009D7537"/>
    <w:rsid w:val="009D79AB"/>
    <w:rsid w:val="009E00C5"/>
    <w:rsid w:val="009E16E8"/>
    <w:rsid w:val="009E1E64"/>
    <w:rsid w:val="009E25F2"/>
    <w:rsid w:val="009E2CF7"/>
    <w:rsid w:val="009E2E34"/>
    <w:rsid w:val="009E3BFC"/>
    <w:rsid w:val="009E43D2"/>
    <w:rsid w:val="009E59D1"/>
    <w:rsid w:val="009E6473"/>
    <w:rsid w:val="009E69F8"/>
    <w:rsid w:val="009E6C82"/>
    <w:rsid w:val="009E72B1"/>
    <w:rsid w:val="009E79C0"/>
    <w:rsid w:val="009F0349"/>
    <w:rsid w:val="009F0654"/>
    <w:rsid w:val="009F2171"/>
    <w:rsid w:val="009F2443"/>
    <w:rsid w:val="009F2E6B"/>
    <w:rsid w:val="009F346D"/>
    <w:rsid w:val="009F35CF"/>
    <w:rsid w:val="009F3B03"/>
    <w:rsid w:val="009F3C31"/>
    <w:rsid w:val="009F3CCE"/>
    <w:rsid w:val="009F3FEF"/>
    <w:rsid w:val="009F450A"/>
    <w:rsid w:val="009F47AB"/>
    <w:rsid w:val="009F4CCA"/>
    <w:rsid w:val="009F4D44"/>
    <w:rsid w:val="009F5A85"/>
    <w:rsid w:val="009F5BF2"/>
    <w:rsid w:val="009F5C40"/>
    <w:rsid w:val="009F5EE7"/>
    <w:rsid w:val="009F64C9"/>
    <w:rsid w:val="009F715F"/>
    <w:rsid w:val="009F7CA1"/>
    <w:rsid w:val="009F7F6A"/>
    <w:rsid w:val="00A01A92"/>
    <w:rsid w:val="00A01B9C"/>
    <w:rsid w:val="00A01E63"/>
    <w:rsid w:val="00A024EC"/>
    <w:rsid w:val="00A02BEA"/>
    <w:rsid w:val="00A02C32"/>
    <w:rsid w:val="00A02CC5"/>
    <w:rsid w:val="00A0390A"/>
    <w:rsid w:val="00A03AA2"/>
    <w:rsid w:val="00A03B47"/>
    <w:rsid w:val="00A03F30"/>
    <w:rsid w:val="00A04AD2"/>
    <w:rsid w:val="00A0571E"/>
    <w:rsid w:val="00A05F05"/>
    <w:rsid w:val="00A06088"/>
    <w:rsid w:val="00A064F2"/>
    <w:rsid w:val="00A06701"/>
    <w:rsid w:val="00A0682B"/>
    <w:rsid w:val="00A06D64"/>
    <w:rsid w:val="00A07A8D"/>
    <w:rsid w:val="00A07B91"/>
    <w:rsid w:val="00A07D11"/>
    <w:rsid w:val="00A1012D"/>
    <w:rsid w:val="00A10730"/>
    <w:rsid w:val="00A110B6"/>
    <w:rsid w:val="00A11434"/>
    <w:rsid w:val="00A116D1"/>
    <w:rsid w:val="00A11A05"/>
    <w:rsid w:val="00A11BD7"/>
    <w:rsid w:val="00A1204A"/>
    <w:rsid w:val="00A120B3"/>
    <w:rsid w:val="00A137E2"/>
    <w:rsid w:val="00A13B0E"/>
    <w:rsid w:val="00A13B1E"/>
    <w:rsid w:val="00A141F3"/>
    <w:rsid w:val="00A14589"/>
    <w:rsid w:val="00A14986"/>
    <w:rsid w:val="00A14A71"/>
    <w:rsid w:val="00A15072"/>
    <w:rsid w:val="00A153B8"/>
    <w:rsid w:val="00A1660F"/>
    <w:rsid w:val="00A167A4"/>
    <w:rsid w:val="00A16FA9"/>
    <w:rsid w:val="00A171BC"/>
    <w:rsid w:val="00A1790A"/>
    <w:rsid w:val="00A179D8"/>
    <w:rsid w:val="00A17A85"/>
    <w:rsid w:val="00A17DA1"/>
    <w:rsid w:val="00A17FBA"/>
    <w:rsid w:val="00A2048D"/>
    <w:rsid w:val="00A20537"/>
    <w:rsid w:val="00A206C7"/>
    <w:rsid w:val="00A208AA"/>
    <w:rsid w:val="00A20D05"/>
    <w:rsid w:val="00A21FAA"/>
    <w:rsid w:val="00A220E1"/>
    <w:rsid w:val="00A22443"/>
    <w:rsid w:val="00A22918"/>
    <w:rsid w:val="00A22BD0"/>
    <w:rsid w:val="00A2353F"/>
    <w:rsid w:val="00A23803"/>
    <w:rsid w:val="00A23896"/>
    <w:rsid w:val="00A23A83"/>
    <w:rsid w:val="00A23B30"/>
    <w:rsid w:val="00A23D3F"/>
    <w:rsid w:val="00A24358"/>
    <w:rsid w:val="00A2455D"/>
    <w:rsid w:val="00A24F53"/>
    <w:rsid w:val="00A253AB"/>
    <w:rsid w:val="00A258DD"/>
    <w:rsid w:val="00A26048"/>
    <w:rsid w:val="00A263FE"/>
    <w:rsid w:val="00A27129"/>
    <w:rsid w:val="00A2739C"/>
    <w:rsid w:val="00A27B1B"/>
    <w:rsid w:val="00A30030"/>
    <w:rsid w:val="00A333AC"/>
    <w:rsid w:val="00A3398A"/>
    <w:rsid w:val="00A33FF6"/>
    <w:rsid w:val="00A3452A"/>
    <w:rsid w:val="00A34C94"/>
    <w:rsid w:val="00A3508F"/>
    <w:rsid w:val="00A3511F"/>
    <w:rsid w:val="00A356E6"/>
    <w:rsid w:val="00A35873"/>
    <w:rsid w:val="00A35A08"/>
    <w:rsid w:val="00A35A88"/>
    <w:rsid w:val="00A35D25"/>
    <w:rsid w:val="00A36D2A"/>
    <w:rsid w:val="00A36F7E"/>
    <w:rsid w:val="00A373DF"/>
    <w:rsid w:val="00A374B3"/>
    <w:rsid w:val="00A3776A"/>
    <w:rsid w:val="00A3795F"/>
    <w:rsid w:val="00A40623"/>
    <w:rsid w:val="00A40BDA"/>
    <w:rsid w:val="00A4138F"/>
    <w:rsid w:val="00A41499"/>
    <w:rsid w:val="00A4150E"/>
    <w:rsid w:val="00A41F20"/>
    <w:rsid w:val="00A4275F"/>
    <w:rsid w:val="00A428F2"/>
    <w:rsid w:val="00A42BD0"/>
    <w:rsid w:val="00A433E1"/>
    <w:rsid w:val="00A4377D"/>
    <w:rsid w:val="00A43A4D"/>
    <w:rsid w:val="00A446CC"/>
    <w:rsid w:val="00A448AC"/>
    <w:rsid w:val="00A44C8B"/>
    <w:rsid w:val="00A4537E"/>
    <w:rsid w:val="00A4547A"/>
    <w:rsid w:val="00A455E8"/>
    <w:rsid w:val="00A45952"/>
    <w:rsid w:val="00A46D9A"/>
    <w:rsid w:val="00A47114"/>
    <w:rsid w:val="00A472A0"/>
    <w:rsid w:val="00A4777E"/>
    <w:rsid w:val="00A47EBF"/>
    <w:rsid w:val="00A5084D"/>
    <w:rsid w:val="00A50B8E"/>
    <w:rsid w:val="00A50D3A"/>
    <w:rsid w:val="00A51228"/>
    <w:rsid w:val="00A51264"/>
    <w:rsid w:val="00A51A69"/>
    <w:rsid w:val="00A51F8B"/>
    <w:rsid w:val="00A53861"/>
    <w:rsid w:val="00A539BB"/>
    <w:rsid w:val="00A53D55"/>
    <w:rsid w:val="00A53DBC"/>
    <w:rsid w:val="00A544FB"/>
    <w:rsid w:val="00A54EF8"/>
    <w:rsid w:val="00A55308"/>
    <w:rsid w:val="00A5531B"/>
    <w:rsid w:val="00A55382"/>
    <w:rsid w:val="00A559E8"/>
    <w:rsid w:val="00A56004"/>
    <w:rsid w:val="00A561EA"/>
    <w:rsid w:val="00A573FD"/>
    <w:rsid w:val="00A5784B"/>
    <w:rsid w:val="00A579F5"/>
    <w:rsid w:val="00A60285"/>
    <w:rsid w:val="00A60376"/>
    <w:rsid w:val="00A60B94"/>
    <w:rsid w:val="00A60BC1"/>
    <w:rsid w:val="00A6193D"/>
    <w:rsid w:val="00A622FE"/>
    <w:rsid w:val="00A62796"/>
    <w:rsid w:val="00A636E1"/>
    <w:rsid w:val="00A64BA0"/>
    <w:rsid w:val="00A64FCC"/>
    <w:rsid w:val="00A65407"/>
    <w:rsid w:val="00A65D53"/>
    <w:rsid w:val="00A660A6"/>
    <w:rsid w:val="00A66122"/>
    <w:rsid w:val="00A6636D"/>
    <w:rsid w:val="00A66504"/>
    <w:rsid w:val="00A6661A"/>
    <w:rsid w:val="00A667C9"/>
    <w:rsid w:val="00A66904"/>
    <w:rsid w:val="00A66D25"/>
    <w:rsid w:val="00A66DB1"/>
    <w:rsid w:val="00A67137"/>
    <w:rsid w:val="00A6731A"/>
    <w:rsid w:val="00A7063E"/>
    <w:rsid w:val="00A706EB"/>
    <w:rsid w:val="00A712C7"/>
    <w:rsid w:val="00A71426"/>
    <w:rsid w:val="00A719D5"/>
    <w:rsid w:val="00A71F7F"/>
    <w:rsid w:val="00A72DF0"/>
    <w:rsid w:val="00A732ED"/>
    <w:rsid w:val="00A737F4"/>
    <w:rsid w:val="00A73C8C"/>
    <w:rsid w:val="00A74662"/>
    <w:rsid w:val="00A747EA"/>
    <w:rsid w:val="00A75318"/>
    <w:rsid w:val="00A755B5"/>
    <w:rsid w:val="00A75743"/>
    <w:rsid w:val="00A75B35"/>
    <w:rsid w:val="00A773CF"/>
    <w:rsid w:val="00A77E85"/>
    <w:rsid w:val="00A803BB"/>
    <w:rsid w:val="00A806C0"/>
    <w:rsid w:val="00A807C0"/>
    <w:rsid w:val="00A80EFD"/>
    <w:rsid w:val="00A81095"/>
    <w:rsid w:val="00A81C1A"/>
    <w:rsid w:val="00A82FB2"/>
    <w:rsid w:val="00A832BC"/>
    <w:rsid w:val="00A83340"/>
    <w:rsid w:val="00A8353C"/>
    <w:rsid w:val="00A839E1"/>
    <w:rsid w:val="00A83E55"/>
    <w:rsid w:val="00A83FF8"/>
    <w:rsid w:val="00A85D76"/>
    <w:rsid w:val="00A85D9C"/>
    <w:rsid w:val="00A86097"/>
    <w:rsid w:val="00A86224"/>
    <w:rsid w:val="00A86B02"/>
    <w:rsid w:val="00A86B8F"/>
    <w:rsid w:val="00A86BFB"/>
    <w:rsid w:val="00A87A46"/>
    <w:rsid w:val="00A900CE"/>
    <w:rsid w:val="00A9039F"/>
    <w:rsid w:val="00A90576"/>
    <w:rsid w:val="00A90D7D"/>
    <w:rsid w:val="00A91674"/>
    <w:rsid w:val="00A916C9"/>
    <w:rsid w:val="00A91F51"/>
    <w:rsid w:val="00A91FE1"/>
    <w:rsid w:val="00A92073"/>
    <w:rsid w:val="00A920B8"/>
    <w:rsid w:val="00A920D7"/>
    <w:rsid w:val="00A9231B"/>
    <w:rsid w:val="00A9264F"/>
    <w:rsid w:val="00A92852"/>
    <w:rsid w:val="00A92A16"/>
    <w:rsid w:val="00A935FF"/>
    <w:rsid w:val="00A93C1E"/>
    <w:rsid w:val="00A93E63"/>
    <w:rsid w:val="00A93FFE"/>
    <w:rsid w:val="00A95119"/>
    <w:rsid w:val="00A95219"/>
    <w:rsid w:val="00A952B8"/>
    <w:rsid w:val="00A95EDE"/>
    <w:rsid w:val="00A9659D"/>
    <w:rsid w:val="00A9671B"/>
    <w:rsid w:val="00A9671C"/>
    <w:rsid w:val="00A96AD8"/>
    <w:rsid w:val="00A96B06"/>
    <w:rsid w:val="00A96B5E"/>
    <w:rsid w:val="00A9704B"/>
    <w:rsid w:val="00A971B7"/>
    <w:rsid w:val="00A97D77"/>
    <w:rsid w:val="00AA05E0"/>
    <w:rsid w:val="00AA0B7A"/>
    <w:rsid w:val="00AA0FB9"/>
    <w:rsid w:val="00AA1601"/>
    <w:rsid w:val="00AA1A7E"/>
    <w:rsid w:val="00AA2330"/>
    <w:rsid w:val="00AA2726"/>
    <w:rsid w:val="00AA28D8"/>
    <w:rsid w:val="00AA3E98"/>
    <w:rsid w:val="00AA400A"/>
    <w:rsid w:val="00AA41DA"/>
    <w:rsid w:val="00AA485C"/>
    <w:rsid w:val="00AA52C8"/>
    <w:rsid w:val="00AA5CDC"/>
    <w:rsid w:val="00AA5D1C"/>
    <w:rsid w:val="00AA64FE"/>
    <w:rsid w:val="00AA670A"/>
    <w:rsid w:val="00AA6C38"/>
    <w:rsid w:val="00AA6C3C"/>
    <w:rsid w:val="00AA6D2D"/>
    <w:rsid w:val="00AA7259"/>
    <w:rsid w:val="00AA73DD"/>
    <w:rsid w:val="00AA7885"/>
    <w:rsid w:val="00AA7B07"/>
    <w:rsid w:val="00AB0238"/>
    <w:rsid w:val="00AB03B6"/>
    <w:rsid w:val="00AB0A1E"/>
    <w:rsid w:val="00AB0EC3"/>
    <w:rsid w:val="00AB104E"/>
    <w:rsid w:val="00AB156E"/>
    <w:rsid w:val="00AB1702"/>
    <w:rsid w:val="00AB2411"/>
    <w:rsid w:val="00AB366A"/>
    <w:rsid w:val="00AB4287"/>
    <w:rsid w:val="00AB4771"/>
    <w:rsid w:val="00AB47CC"/>
    <w:rsid w:val="00AB4949"/>
    <w:rsid w:val="00AB4CCE"/>
    <w:rsid w:val="00AB5104"/>
    <w:rsid w:val="00AB51FE"/>
    <w:rsid w:val="00AB5E9D"/>
    <w:rsid w:val="00AB706D"/>
    <w:rsid w:val="00AB7E63"/>
    <w:rsid w:val="00AC03AA"/>
    <w:rsid w:val="00AC0578"/>
    <w:rsid w:val="00AC1CB3"/>
    <w:rsid w:val="00AC1D33"/>
    <w:rsid w:val="00AC1DEC"/>
    <w:rsid w:val="00AC2137"/>
    <w:rsid w:val="00AC234A"/>
    <w:rsid w:val="00AC293C"/>
    <w:rsid w:val="00AC2A76"/>
    <w:rsid w:val="00AC2ED8"/>
    <w:rsid w:val="00AC30C7"/>
    <w:rsid w:val="00AC319F"/>
    <w:rsid w:val="00AC41F6"/>
    <w:rsid w:val="00AC46A8"/>
    <w:rsid w:val="00AC46D7"/>
    <w:rsid w:val="00AC4CFB"/>
    <w:rsid w:val="00AC554C"/>
    <w:rsid w:val="00AC5842"/>
    <w:rsid w:val="00AC5852"/>
    <w:rsid w:val="00AC603F"/>
    <w:rsid w:val="00AC62E9"/>
    <w:rsid w:val="00AC6C59"/>
    <w:rsid w:val="00AC714E"/>
    <w:rsid w:val="00AC7162"/>
    <w:rsid w:val="00AC7266"/>
    <w:rsid w:val="00AC7C54"/>
    <w:rsid w:val="00AC7DF4"/>
    <w:rsid w:val="00AD009E"/>
    <w:rsid w:val="00AD0303"/>
    <w:rsid w:val="00AD0513"/>
    <w:rsid w:val="00AD0551"/>
    <w:rsid w:val="00AD0DE8"/>
    <w:rsid w:val="00AD1375"/>
    <w:rsid w:val="00AD17D7"/>
    <w:rsid w:val="00AD1B71"/>
    <w:rsid w:val="00AD1D56"/>
    <w:rsid w:val="00AD1E70"/>
    <w:rsid w:val="00AD224C"/>
    <w:rsid w:val="00AD2367"/>
    <w:rsid w:val="00AD2997"/>
    <w:rsid w:val="00AD2AF0"/>
    <w:rsid w:val="00AD2D2D"/>
    <w:rsid w:val="00AD2F67"/>
    <w:rsid w:val="00AD3289"/>
    <w:rsid w:val="00AD35F6"/>
    <w:rsid w:val="00AD4A8B"/>
    <w:rsid w:val="00AD4D2C"/>
    <w:rsid w:val="00AD5200"/>
    <w:rsid w:val="00AD5264"/>
    <w:rsid w:val="00AD5BD8"/>
    <w:rsid w:val="00AD61CA"/>
    <w:rsid w:val="00AD61F0"/>
    <w:rsid w:val="00AD6784"/>
    <w:rsid w:val="00AD7844"/>
    <w:rsid w:val="00AE089C"/>
    <w:rsid w:val="00AE0E4D"/>
    <w:rsid w:val="00AE0F3F"/>
    <w:rsid w:val="00AE2033"/>
    <w:rsid w:val="00AE20DB"/>
    <w:rsid w:val="00AE21E9"/>
    <w:rsid w:val="00AE27D1"/>
    <w:rsid w:val="00AE345B"/>
    <w:rsid w:val="00AE3527"/>
    <w:rsid w:val="00AE48E0"/>
    <w:rsid w:val="00AE4F61"/>
    <w:rsid w:val="00AE5DA8"/>
    <w:rsid w:val="00AE6249"/>
    <w:rsid w:val="00AE6574"/>
    <w:rsid w:val="00AF17C3"/>
    <w:rsid w:val="00AF1ABB"/>
    <w:rsid w:val="00AF2936"/>
    <w:rsid w:val="00AF2BC6"/>
    <w:rsid w:val="00AF314F"/>
    <w:rsid w:val="00AF3588"/>
    <w:rsid w:val="00AF39A4"/>
    <w:rsid w:val="00AF3DC3"/>
    <w:rsid w:val="00AF40BB"/>
    <w:rsid w:val="00AF4A3E"/>
    <w:rsid w:val="00AF5484"/>
    <w:rsid w:val="00AF5690"/>
    <w:rsid w:val="00AF5D94"/>
    <w:rsid w:val="00AF5F15"/>
    <w:rsid w:val="00AF6328"/>
    <w:rsid w:val="00AF674B"/>
    <w:rsid w:val="00AF6B96"/>
    <w:rsid w:val="00AF74E2"/>
    <w:rsid w:val="00AF75B8"/>
    <w:rsid w:val="00AF7DC3"/>
    <w:rsid w:val="00B00E52"/>
    <w:rsid w:val="00B013E0"/>
    <w:rsid w:val="00B028A9"/>
    <w:rsid w:val="00B02B1A"/>
    <w:rsid w:val="00B03402"/>
    <w:rsid w:val="00B0359E"/>
    <w:rsid w:val="00B03D84"/>
    <w:rsid w:val="00B04BB3"/>
    <w:rsid w:val="00B05A7C"/>
    <w:rsid w:val="00B05CE5"/>
    <w:rsid w:val="00B064E5"/>
    <w:rsid w:val="00B068AB"/>
    <w:rsid w:val="00B06ECC"/>
    <w:rsid w:val="00B078C0"/>
    <w:rsid w:val="00B10EC7"/>
    <w:rsid w:val="00B10F35"/>
    <w:rsid w:val="00B114D8"/>
    <w:rsid w:val="00B12A28"/>
    <w:rsid w:val="00B1312F"/>
    <w:rsid w:val="00B13599"/>
    <w:rsid w:val="00B137DA"/>
    <w:rsid w:val="00B13986"/>
    <w:rsid w:val="00B13C7A"/>
    <w:rsid w:val="00B14089"/>
    <w:rsid w:val="00B14EE5"/>
    <w:rsid w:val="00B1504B"/>
    <w:rsid w:val="00B15A7E"/>
    <w:rsid w:val="00B15DAA"/>
    <w:rsid w:val="00B161E5"/>
    <w:rsid w:val="00B16385"/>
    <w:rsid w:val="00B164DC"/>
    <w:rsid w:val="00B16A75"/>
    <w:rsid w:val="00B17243"/>
    <w:rsid w:val="00B17F37"/>
    <w:rsid w:val="00B20434"/>
    <w:rsid w:val="00B20C50"/>
    <w:rsid w:val="00B20F13"/>
    <w:rsid w:val="00B2104F"/>
    <w:rsid w:val="00B210C3"/>
    <w:rsid w:val="00B219CC"/>
    <w:rsid w:val="00B2322D"/>
    <w:rsid w:val="00B2464F"/>
    <w:rsid w:val="00B24F40"/>
    <w:rsid w:val="00B25022"/>
    <w:rsid w:val="00B25501"/>
    <w:rsid w:val="00B256C8"/>
    <w:rsid w:val="00B25B30"/>
    <w:rsid w:val="00B27023"/>
    <w:rsid w:val="00B27D48"/>
    <w:rsid w:val="00B27F43"/>
    <w:rsid w:val="00B30689"/>
    <w:rsid w:val="00B3100C"/>
    <w:rsid w:val="00B313B6"/>
    <w:rsid w:val="00B315FA"/>
    <w:rsid w:val="00B318C0"/>
    <w:rsid w:val="00B31CF8"/>
    <w:rsid w:val="00B31CFA"/>
    <w:rsid w:val="00B31D04"/>
    <w:rsid w:val="00B33062"/>
    <w:rsid w:val="00B336EA"/>
    <w:rsid w:val="00B338B9"/>
    <w:rsid w:val="00B33F60"/>
    <w:rsid w:val="00B34326"/>
    <w:rsid w:val="00B346AD"/>
    <w:rsid w:val="00B350F7"/>
    <w:rsid w:val="00B355D1"/>
    <w:rsid w:val="00B36EFC"/>
    <w:rsid w:val="00B36FF2"/>
    <w:rsid w:val="00B37604"/>
    <w:rsid w:val="00B379AA"/>
    <w:rsid w:val="00B37EBC"/>
    <w:rsid w:val="00B37FD3"/>
    <w:rsid w:val="00B40140"/>
    <w:rsid w:val="00B40467"/>
    <w:rsid w:val="00B41420"/>
    <w:rsid w:val="00B41AD8"/>
    <w:rsid w:val="00B421EF"/>
    <w:rsid w:val="00B42948"/>
    <w:rsid w:val="00B4352E"/>
    <w:rsid w:val="00B437DB"/>
    <w:rsid w:val="00B437FC"/>
    <w:rsid w:val="00B43A04"/>
    <w:rsid w:val="00B4475F"/>
    <w:rsid w:val="00B44EC8"/>
    <w:rsid w:val="00B45057"/>
    <w:rsid w:val="00B454C6"/>
    <w:rsid w:val="00B456BE"/>
    <w:rsid w:val="00B45D1B"/>
    <w:rsid w:val="00B45ECD"/>
    <w:rsid w:val="00B46C56"/>
    <w:rsid w:val="00B46CB6"/>
    <w:rsid w:val="00B46F08"/>
    <w:rsid w:val="00B4711E"/>
    <w:rsid w:val="00B475C6"/>
    <w:rsid w:val="00B5007C"/>
    <w:rsid w:val="00B5180F"/>
    <w:rsid w:val="00B51B62"/>
    <w:rsid w:val="00B51CB0"/>
    <w:rsid w:val="00B52600"/>
    <w:rsid w:val="00B52AB6"/>
    <w:rsid w:val="00B52AC0"/>
    <w:rsid w:val="00B52EBA"/>
    <w:rsid w:val="00B53502"/>
    <w:rsid w:val="00B53630"/>
    <w:rsid w:val="00B53A3E"/>
    <w:rsid w:val="00B53B6A"/>
    <w:rsid w:val="00B53DF2"/>
    <w:rsid w:val="00B5428F"/>
    <w:rsid w:val="00B55587"/>
    <w:rsid w:val="00B558AF"/>
    <w:rsid w:val="00B558D5"/>
    <w:rsid w:val="00B5748C"/>
    <w:rsid w:val="00B57525"/>
    <w:rsid w:val="00B57649"/>
    <w:rsid w:val="00B577C2"/>
    <w:rsid w:val="00B57ED5"/>
    <w:rsid w:val="00B600AD"/>
    <w:rsid w:val="00B60B34"/>
    <w:rsid w:val="00B61501"/>
    <w:rsid w:val="00B615BD"/>
    <w:rsid w:val="00B6178C"/>
    <w:rsid w:val="00B61D69"/>
    <w:rsid w:val="00B62385"/>
    <w:rsid w:val="00B6249A"/>
    <w:rsid w:val="00B629B5"/>
    <w:rsid w:val="00B63444"/>
    <w:rsid w:val="00B63F9D"/>
    <w:rsid w:val="00B64BD5"/>
    <w:rsid w:val="00B64BE0"/>
    <w:rsid w:val="00B650B4"/>
    <w:rsid w:val="00B650E3"/>
    <w:rsid w:val="00B65ECC"/>
    <w:rsid w:val="00B66292"/>
    <w:rsid w:val="00B66FFE"/>
    <w:rsid w:val="00B67BD6"/>
    <w:rsid w:val="00B67D67"/>
    <w:rsid w:val="00B706C6"/>
    <w:rsid w:val="00B7175E"/>
    <w:rsid w:val="00B71C4A"/>
    <w:rsid w:val="00B72C89"/>
    <w:rsid w:val="00B7305D"/>
    <w:rsid w:val="00B73A31"/>
    <w:rsid w:val="00B7409D"/>
    <w:rsid w:val="00B741F9"/>
    <w:rsid w:val="00B747F8"/>
    <w:rsid w:val="00B74C6B"/>
    <w:rsid w:val="00B74CBC"/>
    <w:rsid w:val="00B751B1"/>
    <w:rsid w:val="00B752A1"/>
    <w:rsid w:val="00B7639F"/>
    <w:rsid w:val="00B764AB"/>
    <w:rsid w:val="00B764BC"/>
    <w:rsid w:val="00B7695B"/>
    <w:rsid w:val="00B772AE"/>
    <w:rsid w:val="00B77347"/>
    <w:rsid w:val="00B77E2D"/>
    <w:rsid w:val="00B77F6F"/>
    <w:rsid w:val="00B808CF"/>
    <w:rsid w:val="00B817B2"/>
    <w:rsid w:val="00B8187E"/>
    <w:rsid w:val="00B81A36"/>
    <w:rsid w:val="00B81E9E"/>
    <w:rsid w:val="00B82152"/>
    <w:rsid w:val="00B82DDE"/>
    <w:rsid w:val="00B82E60"/>
    <w:rsid w:val="00B83905"/>
    <w:rsid w:val="00B843DC"/>
    <w:rsid w:val="00B846BD"/>
    <w:rsid w:val="00B84884"/>
    <w:rsid w:val="00B85277"/>
    <w:rsid w:val="00B85609"/>
    <w:rsid w:val="00B8581E"/>
    <w:rsid w:val="00B86430"/>
    <w:rsid w:val="00B8708A"/>
    <w:rsid w:val="00B87B0A"/>
    <w:rsid w:val="00B87BA5"/>
    <w:rsid w:val="00B87D6A"/>
    <w:rsid w:val="00B87E3C"/>
    <w:rsid w:val="00B9062D"/>
    <w:rsid w:val="00B90C21"/>
    <w:rsid w:val="00B91263"/>
    <w:rsid w:val="00B91FE3"/>
    <w:rsid w:val="00B9322C"/>
    <w:rsid w:val="00B934E6"/>
    <w:rsid w:val="00B93578"/>
    <w:rsid w:val="00B93585"/>
    <w:rsid w:val="00B93878"/>
    <w:rsid w:val="00B945D3"/>
    <w:rsid w:val="00B94795"/>
    <w:rsid w:val="00B94928"/>
    <w:rsid w:val="00B94FBB"/>
    <w:rsid w:val="00B952F8"/>
    <w:rsid w:val="00B9538B"/>
    <w:rsid w:val="00B95FCD"/>
    <w:rsid w:val="00B964FB"/>
    <w:rsid w:val="00B96F99"/>
    <w:rsid w:val="00B977C9"/>
    <w:rsid w:val="00B97955"/>
    <w:rsid w:val="00BA0872"/>
    <w:rsid w:val="00BA0B31"/>
    <w:rsid w:val="00BA0CBB"/>
    <w:rsid w:val="00BA100B"/>
    <w:rsid w:val="00BA12E3"/>
    <w:rsid w:val="00BA12EF"/>
    <w:rsid w:val="00BA137B"/>
    <w:rsid w:val="00BA1A21"/>
    <w:rsid w:val="00BA1EE1"/>
    <w:rsid w:val="00BA2B45"/>
    <w:rsid w:val="00BA2FBA"/>
    <w:rsid w:val="00BA32FA"/>
    <w:rsid w:val="00BA34A9"/>
    <w:rsid w:val="00BA361D"/>
    <w:rsid w:val="00BA3996"/>
    <w:rsid w:val="00BA3C28"/>
    <w:rsid w:val="00BA4FA2"/>
    <w:rsid w:val="00BA5C70"/>
    <w:rsid w:val="00BA6370"/>
    <w:rsid w:val="00BA6551"/>
    <w:rsid w:val="00BA739C"/>
    <w:rsid w:val="00BB0369"/>
    <w:rsid w:val="00BB14E7"/>
    <w:rsid w:val="00BB1DB0"/>
    <w:rsid w:val="00BB206E"/>
    <w:rsid w:val="00BB2535"/>
    <w:rsid w:val="00BB2614"/>
    <w:rsid w:val="00BB26FF"/>
    <w:rsid w:val="00BB2794"/>
    <w:rsid w:val="00BB3A69"/>
    <w:rsid w:val="00BB3C77"/>
    <w:rsid w:val="00BB3CD3"/>
    <w:rsid w:val="00BB497C"/>
    <w:rsid w:val="00BB4A7D"/>
    <w:rsid w:val="00BB5282"/>
    <w:rsid w:val="00BB5A1D"/>
    <w:rsid w:val="00BB5F64"/>
    <w:rsid w:val="00BB6047"/>
    <w:rsid w:val="00BB60BF"/>
    <w:rsid w:val="00BB6139"/>
    <w:rsid w:val="00BB6394"/>
    <w:rsid w:val="00BB683E"/>
    <w:rsid w:val="00BB6EE9"/>
    <w:rsid w:val="00BB7E4A"/>
    <w:rsid w:val="00BC0040"/>
    <w:rsid w:val="00BC00AF"/>
    <w:rsid w:val="00BC02F2"/>
    <w:rsid w:val="00BC0AA9"/>
    <w:rsid w:val="00BC0C10"/>
    <w:rsid w:val="00BC0D5E"/>
    <w:rsid w:val="00BC14BF"/>
    <w:rsid w:val="00BC1614"/>
    <w:rsid w:val="00BC1AF6"/>
    <w:rsid w:val="00BC1B2C"/>
    <w:rsid w:val="00BC1D2B"/>
    <w:rsid w:val="00BC2348"/>
    <w:rsid w:val="00BC23E3"/>
    <w:rsid w:val="00BC25A1"/>
    <w:rsid w:val="00BC266F"/>
    <w:rsid w:val="00BC27DE"/>
    <w:rsid w:val="00BC3E5A"/>
    <w:rsid w:val="00BC4186"/>
    <w:rsid w:val="00BC436E"/>
    <w:rsid w:val="00BC4695"/>
    <w:rsid w:val="00BC4E46"/>
    <w:rsid w:val="00BC4E5C"/>
    <w:rsid w:val="00BC5969"/>
    <w:rsid w:val="00BC615E"/>
    <w:rsid w:val="00BC73D2"/>
    <w:rsid w:val="00BD0891"/>
    <w:rsid w:val="00BD0C7A"/>
    <w:rsid w:val="00BD102B"/>
    <w:rsid w:val="00BD105F"/>
    <w:rsid w:val="00BD124F"/>
    <w:rsid w:val="00BD1952"/>
    <w:rsid w:val="00BD1956"/>
    <w:rsid w:val="00BD1A1C"/>
    <w:rsid w:val="00BD1BC2"/>
    <w:rsid w:val="00BD3239"/>
    <w:rsid w:val="00BD3F07"/>
    <w:rsid w:val="00BD3FAE"/>
    <w:rsid w:val="00BD4592"/>
    <w:rsid w:val="00BD460C"/>
    <w:rsid w:val="00BD5D05"/>
    <w:rsid w:val="00BD5D8C"/>
    <w:rsid w:val="00BD5D9B"/>
    <w:rsid w:val="00BD61B5"/>
    <w:rsid w:val="00BD700B"/>
    <w:rsid w:val="00BD7154"/>
    <w:rsid w:val="00BD7606"/>
    <w:rsid w:val="00BD7BE8"/>
    <w:rsid w:val="00BE03E3"/>
    <w:rsid w:val="00BE05A4"/>
    <w:rsid w:val="00BE0D80"/>
    <w:rsid w:val="00BE0EF2"/>
    <w:rsid w:val="00BE1867"/>
    <w:rsid w:val="00BE1CE1"/>
    <w:rsid w:val="00BE2ED5"/>
    <w:rsid w:val="00BE317F"/>
    <w:rsid w:val="00BE3391"/>
    <w:rsid w:val="00BE36D5"/>
    <w:rsid w:val="00BE382F"/>
    <w:rsid w:val="00BE3BAE"/>
    <w:rsid w:val="00BE45E3"/>
    <w:rsid w:val="00BE4C20"/>
    <w:rsid w:val="00BE5110"/>
    <w:rsid w:val="00BE5E35"/>
    <w:rsid w:val="00BE6BBD"/>
    <w:rsid w:val="00BE7279"/>
    <w:rsid w:val="00BE73FF"/>
    <w:rsid w:val="00BF005A"/>
    <w:rsid w:val="00BF0062"/>
    <w:rsid w:val="00BF0269"/>
    <w:rsid w:val="00BF12E8"/>
    <w:rsid w:val="00BF1509"/>
    <w:rsid w:val="00BF154E"/>
    <w:rsid w:val="00BF17AF"/>
    <w:rsid w:val="00BF1893"/>
    <w:rsid w:val="00BF1D3E"/>
    <w:rsid w:val="00BF2DB5"/>
    <w:rsid w:val="00BF3196"/>
    <w:rsid w:val="00BF3617"/>
    <w:rsid w:val="00BF3698"/>
    <w:rsid w:val="00BF39C4"/>
    <w:rsid w:val="00BF3AFB"/>
    <w:rsid w:val="00BF46A4"/>
    <w:rsid w:val="00BF4A72"/>
    <w:rsid w:val="00BF5B31"/>
    <w:rsid w:val="00C00556"/>
    <w:rsid w:val="00C00772"/>
    <w:rsid w:val="00C007EB"/>
    <w:rsid w:val="00C01542"/>
    <w:rsid w:val="00C0158F"/>
    <w:rsid w:val="00C016F7"/>
    <w:rsid w:val="00C022E8"/>
    <w:rsid w:val="00C030E3"/>
    <w:rsid w:val="00C03740"/>
    <w:rsid w:val="00C038C4"/>
    <w:rsid w:val="00C03F87"/>
    <w:rsid w:val="00C04397"/>
    <w:rsid w:val="00C0486A"/>
    <w:rsid w:val="00C04926"/>
    <w:rsid w:val="00C04E76"/>
    <w:rsid w:val="00C05316"/>
    <w:rsid w:val="00C0533D"/>
    <w:rsid w:val="00C05679"/>
    <w:rsid w:val="00C05839"/>
    <w:rsid w:val="00C05C0B"/>
    <w:rsid w:val="00C0622E"/>
    <w:rsid w:val="00C06499"/>
    <w:rsid w:val="00C07072"/>
    <w:rsid w:val="00C070F0"/>
    <w:rsid w:val="00C07A57"/>
    <w:rsid w:val="00C07FA6"/>
    <w:rsid w:val="00C105C5"/>
    <w:rsid w:val="00C11558"/>
    <w:rsid w:val="00C1157D"/>
    <w:rsid w:val="00C11FE1"/>
    <w:rsid w:val="00C1219B"/>
    <w:rsid w:val="00C124A3"/>
    <w:rsid w:val="00C13789"/>
    <w:rsid w:val="00C13FCC"/>
    <w:rsid w:val="00C14611"/>
    <w:rsid w:val="00C14781"/>
    <w:rsid w:val="00C14A26"/>
    <w:rsid w:val="00C15026"/>
    <w:rsid w:val="00C15DE9"/>
    <w:rsid w:val="00C16633"/>
    <w:rsid w:val="00C17023"/>
    <w:rsid w:val="00C1734C"/>
    <w:rsid w:val="00C17503"/>
    <w:rsid w:val="00C17E52"/>
    <w:rsid w:val="00C20090"/>
    <w:rsid w:val="00C204A5"/>
    <w:rsid w:val="00C20BEC"/>
    <w:rsid w:val="00C21112"/>
    <w:rsid w:val="00C222DC"/>
    <w:rsid w:val="00C2329F"/>
    <w:rsid w:val="00C23F33"/>
    <w:rsid w:val="00C2479B"/>
    <w:rsid w:val="00C24F6F"/>
    <w:rsid w:val="00C252DB"/>
    <w:rsid w:val="00C25C27"/>
    <w:rsid w:val="00C271F8"/>
    <w:rsid w:val="00C276A4"/>
    <w:rsid w:val="00C3058C"/>
    <w:rsid w:val="00C30A76"/>
    <w:rsid w:val="00C30FC5"/>
    <w:rsid w:val="00C31F0C"/>
    <w:rsid w:val="00C31F4E"/>
    <w:rsid w:val="00C3224B"/>
    <w:rsid w:val="00C326F3"/>
    <w:rsid w:val="00C3275F"/>
    <w:rsid w:val="00C32783"/>
    <w:rsid w:val="00C32910"/>
    <w:rsid w:val="00C32A10"/>
    <w:rsid w:val="00C33247"/>
    <w:rsid w:val="00C33A5D"/>
    <w:rsid w:val="00C33C66"/>
    <w:rsid w:val="00C34E9F"/>
    <w:rsid w:val="00C34FE6"/>
    <w:rsid w:val="00C35001"/>
    <w:rsid w:val="00C35606"/>
    <w:rsid w:val="00C36802"/>
    <w:rsid w:val="00C368C7"/>
    <w:rsid w:val="00C36C17"/>
    <w:rsid w:val="00C36F5E"/>
    <w:rsid w:val="00C37067"/>
    <w:rsid w:val="00C37217"/>
    <w:rsid w:val="00C373FA"/>
    <w:rsid w:val="00C37460"/>
    <w:rsid w:val="00C40943"/>
    <w:rsid w:val="00C4158A"/>
    <w:rsid w:val="00C41974"/>
    <w:rsid w:val="00C42205"/>
    <w:rsid w:val="00C422CE"/>
    <w:rsid w:val="00C4248A"/>
    <w:rsid w:val="00C424D7"/>
    <w:rsid w:val="00C43280"/>
    <w:rsid w:val="00C432A3"/>
    <w:rsid w:val="00C44ADB"/>
    <w:rsid w:val="00C45506"/>
    <w:rsid w:val="00C4572B"/>
    <w:rsid w:val="00C45973"/>
    <w:rsid w:val="00C45BA9"/>
    <w:rsid w:val="00C45CC6"/>
    <w:rsid w:val="00C463EA"/>
    <w:rsid w:val="00C46670"/>
    <w:rsid w:val="00C47428"/>
    <w:rsid w:val="00C47A9B"/>
    <w:rsid w:val="00C47F4E"/>
    <w:rsid w:val="00C50D8C"/>
    <w:rsid w:val="00C51429"/>
    <w:rsid w:val="00C51634"/>
    <w:rsid w:val="00C51D3F"/>
    <w:rsid w:val="00C51F07"/>
    <w:rsid w:val="00C52A3D"/>
    <w:rsid w:val="00C52A88"/>
    <w:rsid w:val="00C52D31"/>
    <w:rsid w:val="00C537B4"/>
    <w:rsid w:val="00C537E1"/>
    <w:rsid w:val="00C53A38"/>
    <w:rsid w:val="00C53A42"/>
    <w:rsid w:val="00C5435A"/>
    <w:rsid w:val="00C54B56"/>
    <w:rsid w:val="00C54CB5"/>
    <w:rsid w:val="00C54DB9"/>
    <w:rsid w:val="00C558E0"/>
    <w:rsid w:val="00C568A6"/>
    <w:rsid w:val="00C56DD0"/>
    <w:rsid w:val="00C57EF7"/>
    <w:rsid w:val="00C60080"/>
    <w:rsid w:val="00C607C0"/>
    <w:rsid w:val="00C60EC5"/>
    <w:rsid w:val="00C6133E"/>
    <w:rsid w:val="00C61487"/>
    <w:rsid w:val="00C618E2"/>
    <w:rsid w:val="00C62C37"/>
    <w:rsid w:val="00C63104"/>
    <w:rsid w:val="00C63659"/>
    <w:rsid w:val="00C639E9"/>
    <w:rsid w:val="00C63A0A"/>
    <w:rsid w:val="00C64438"/>
    <w:rsid w:val="00C64D2C"/>
    <w:rsid w:val="00C64D9E"/>
    <w:rsid w:val="00C6519E"/>
    <w:rsid w:val="00C6568E"/>
    <w:rsid w:val="00C65B57"/>
    <w:rsid w:val="00C66387"/>
    <w:rsid w:val="00C6722C"/>
    <w:rsid w:val="00C67C6E"/>
    <w:rsid w:val="00C67E1B"/>
    <w:rsid w:val="00C7000E"/>
    <w:rsid w:val="00C70890"/>
    <w:rsid w:val="00C70A97"/>
    <w:rsid w:val="00C714F1"/>
    <w:rsid w:val="00C730DB"/>
    <w:rsid w:val="00C73404"/>
    <w:rsid w:val="00C7440A"/>
    <w:rsid w:val="00C7466D"/>
    <w:rsid w:val="00C74BFB"/>
    <w:rsid w:val="00C7524E"/>
    <w:rsid w:val="00C754A7"/>
    <w:rsid w:val="00C75F2D"/>
    <w:rsid w:val="00C760A7"/>
    <w:rsid w:val="00C76360"/>
    <w:rsid w:val="00C7654F"/>
    <w:rsid w:val="00C770E4"/>
    <w:rsid w:val="00C77787"/>
    <w:rsid w:val="00C7783E"/>
    <w:rsid w:val="00C77A5B"/>
    <w:rsid w:val="00C80128"/>
    <w:rsid w:val="00C80976"/>
    <w:rsid w:val="00C80B8C"/>
    <w:rsid w:val="00C8140E"/>
    <w:rsid w:val="00C81A43"/>
    <w:rsid w:val="00C81C4A"/>
    <w:rsid w:val="00C82782"/>
    <w:rsid w:val="00C8358A"/>
    <w:rsid w:val="00C84190"/>
    <w:rsid w:val="00C84545"/>
    <w:rsid w:val="00C84683"/>
    <w:rsid w:val="00C84B3D"/>
    <w:rsid w:val="00C84CC1"/>
    <w:rsid w:val="00C84F31"/>
    <w:rsid w:val="00C85026"/>
    <w:rsid w:val="00C85243"/>
    <w:rsid w:val="00C85BE1"/>
    <w:rsid w:val="00C85F46"/>
    <w:rsid w:val="00C86197"/>
    <w:rsid w:val="00C8654E"/>
    <w:rsid w:val="00C86A89"/>
    <w:rsid w:val="00C86F4A"/>
    <w:rsid w:val="00C871BB"/>
    <w:rsid w:val="00C87CE4"/>
    <w:rsid w:val="00C87D71"/>
    <w:rsid w:val="00C87DB9"/>
    <w:rsid w:val="00C9058D"/>
    <w:rsid w:val="00C909DC"/>
    <w:rsid w:val="00C90DB1"/>
    <w:rsid w:val="00C9118A"/>
    <w:rsid w:val="00C91A3E"/>
    <w:rsid w:val="00C91CC5"/>
    <w:rsid w:val="00C920B0"/>
    <w:rsid w:val="00C92577"/>
    <w:rsid w:val="00C928C0"/>
    <w:rsid w:val="00C929C5"/>
    <w:rsid w:val="00C92D59"/>
    <w:rsid w:val="00C92DC0"/>
    <w:rsid w:val="00C92F61"/>
    <w:rsid w:val="00C9302E"/>
    <w:rsid w:val="00C933EA"/>
    <w:rsid w:val="00C948AD"/>
    <w:rsid w:val="00C94C61"/>
    <w:rsid w:val="00C95115"/>
    <w:rsid w:val="00C951D6"/>
    <w:rsid w:val="00C95560"/>
    <w:rsid w:val="00C95CCE"/>
    <w:rsid w:val="00C96FC1"/>
    <w:rsid w:val="00C976FD"/>
    <w:rsid w:val="00C97C67"/>
    <w:rsid w:val="00CA02FC"/>
    <w:rsid w:val="00CA0834"/>
    <w:rsid w:val="00CA16BC"/>
    <w:rsid w:val="00CA178D"/>
    <w:rsid w:val="00CA1E53"/>
    <w:rsid w:val="00CA2450"/>
    <w:rsid w:val="00CA248C"/>
    <w:rsid w:val="00CA2C3C"/>
    <w:rsid w:val="00CA4CAD"/>
    <w:rsid w:val="00CA4F85"/>
    <w:rsid w:val="00CA50E9"/>
    <w:rsid w:val="00CA5796"/>
    <w:rsid w:val="00CA5DDC"/>
    <w:rsid w:val="00CA5DFB"/>
    <w:rsid w:val="00CA6018"/>
    <w:rsid w:val="00CA6905"/>
    <w:rsid w:val="00CA75ED"/>
    <w:rsid w:val="00CA7CC9"/>
    <w:rsid w:val="00CA7DE5"/>
    <w:rsid w:val="00CB1350"/>
    <w:rsid w:val="00CB1354"/>
    <w:rsid w:val="00CB18D5"/>
    <w:rsid w:val="00CB1C8C"/>
    <w:rsid w:val="00CB1F59"/>
    <w:rsid w:val="00CB23CF"/>
    <w:rsid w:val="00CB29FF"/>
    <w:rsid w:val="00CB2C9C"/>
    <w:rsid w:val="00CB30AD"/>
    <w:rsid w:val="00CB328C"/>
    <w:rsid w:val="00CB388D"/>
    <w:rsid w:val="00CB3F0F"/>
    <w:rsid w:val="00CB4099"/>
    <w:rsid w:val="00CB40FD"/>
    <w:rsid w:val="00CB44A7"/>
    <w:rsid w:val="00CB5A1E"/>
    <w:rsid w:val="00CB671F"/>
    <w:rsid w:val="00CB69B8"/>
    <w:rsid w:val="00CB6C87"/>
    <w:rsid w:val="00CB6D86"/>
    <w:rsid w:val="00CB77D1"/>
    <w:rsid w:val="00CB7F18"/>
    <w:rsid w:val="00CC0A38"/>
    <w:rsid w:val="00CC0AA9"/>
    <w:rsid w:val="00CC0F9D"/>
    <w:rsid w:val="00CC0FA7"/>
    <w:rsid w:val="00CC1139"/>
    <w:rsid w:val="00CC128C"/>
    <w:rsid w:val="00CC1E43"/>
    <w:rsid w:val="00CC2F04"/>
    <w:rsid w:val="00CC3C6D"/>
    <w:rsid w:val="00CC438D"/>
    <w:rsid w:val="00CC43FC"/>
    <w:rsid w:val="00CC4A84"/>
    <w:rsid w:val="00CC5CA8"/>
    <w:rsid w:val="00CC600C"/>
    <w:rsid w:val="00CC602B"/>
    <w:rsid w:val="00CC634D"/>
    <w:rsid w:val="00CC6B41"/>
    <w:rsid w:val="00CC6B7D"/>
    <w:rsid w:val="00CC6BD5"/>
    <w:rsid w:val="00CC6D96"/>
    <w:rsid w:val="00CC7098"/>
    <w:rsid w:val="00CC752F"/>
    <w:rsid w:val="00CC7795"/>
    <w:rsid w:val="00CC7AC1"/>
    <w:rsid w:val="00CC7F50"/>
    <w:rsid w:val="00CD0448"/>
    <w:rsid w:val="00CD107B"/>
    <w:rsid w:val="00CD11F9"/>
    <w:rsid w:val="00CD1C29"/>
    <w:rsid w:val="00CD376A"/>
    <w:rsid w:val="00CD404E"/>
    <w:rsid w:val="00CD420F"/>
    <w:rsid w:val="00CD4297"/>
    <w:rsid w:val="00CD4A86"/>
    <w:rsid w:val="00CD4F17"/>
    <w:rsid w:val="00CD5079"/>
    <w:rsid w:val="00CD718E"/>
    <w:rsid w:val="00CE1851"/>
    <w:rsid w:val="00CE1AB6"/>
    <w:rsid w:val="00CE2582"/>
    <w:rsid w:val="00CE5BD1"/>
    <w:rsid w:val="00CE6134"/>
    <w:rsid w:val="00CE6785"/>
    <w:rsid w:val="00CE6F5D"/>
    <w:rsid w:val="00CE7588"/>
    <w:rsid w:val="00CE7F1A"/>
    <w:rsid w:val="00CF0686"/>
    <w:rsid w:val="00CF08D7"/>
    <w:rsid w:val="00CF09D3"/>
    <w:rsid w:val="00CF0B18"/>
    <w:rsid w:val="00CF0FEE"/>
    <w:rsid w:val="00CF114E"/>
    <w:rsid w:val="00CF149E"/>
    <w:rsid w:val="00CF2357"/>
    <w:rsid w:val="00CF2723"/>
    <w:rsid w:val="00CF2974"/>
    <w:rsid w:val="00CF2B0E"/>
    <w:rsid w:val="00CF2B14"/>
    <w:rsid w:val="00CF30BE"/>
    <w:rsid w:val="00CF3393"/>
    <w:rsid w:val="00CF3F6A"/>
    <w:rsid w:val="00CF42FE"/>
    <w:rsid w:val="00CF49CC"/>
    <w:rsid w:val="00CF4B37"/>
    <w:rsid w:val="00CF4DB4"/>
    <w:rsid w:val="00CF5558"/>
    <w:rsid w:val="00CF5C79"/>
    <w:rsid w:val="00CF6CF8"/>
    <w:rsid w:val="00CF720E"/>
    <w:rsid w:val="00CF75D3"/>
    <w:rsid w:val="00D000F4"/>
    <w:rsid w:val="00D01F6B"/>
    <w:rsid w:val="00D02A6D"/>
    <w:rsid w:val="00D02EED"/>
    <w:rsid w:val="00D036C8"/>
    <w:rsid w:val="00D03AAF"/>
    <w:rsid w:val="00D03BBB"/>
    <w:rsid w:val="00D04CAE"/>
    <w:rsid w:val="00D055F9"/>
    <w:rsid w:val="00D05A24"/>
    <w:rsid w:val="00D06852"/>
    <w:rsid w:val="00D06E43"/>
    <w:rsid w:val="00D06F74"/>
    <w:rsid w:val="00D077B2"/>
    <w:rsid w:val="00D07A5A"/>
    <w:rsid w:val="00D1094F"/>
    <w:rsid w:val="00D10D23"/>
    <w:rsid w:val="00D11024"/>
    <w:rsid w:val="00D114B9"/>
    <w:rsid w:val="00D11787"/>
    <w:rsid w:val="00D120CA"/>
    <w:rsid w:val="00D1353D"/>
    <w:rsid w:val="00D144CD"/>
    <w:rsid w:val="00D14795"/>
    <w:rsid w:val="00D14855"/>
    <w:rsid w:val="00D14AD6"/>
    <w:rsid w:val="00D1519D"/>
    <w:rsid w:val="00D1554D"/>
    <w:rsid w:val="00D15760"/>
    <w:rsid w:val="00D158FB"/>
    <w:rsid w:val="00D16071"/>
    <w:rsid w:val="00D160EF"/>
    <w:rsid w:val="00D16206"/>
    <w:rsid w:val="00D1626E"/>
    <w:rsid w:val="00D1703B"/>
    <w:rsid w:val="00D17CAA"/>
    <w:rsid w:val="00D208F2"/>
    <w:rsid w:val="00D2202F"/>
    <w:rsid w:val="00D220DD"/>
    <w:rsid w:val="00D226BE"/>
    <w:rsid w:val="00D2296E"/>
    <w:rsid w:val="00D22E00"/>
    <w:rsid w:val="00D23000"/>
    <w:rsid w:val="00D239BD"/>
    <w:rsid w:val="00D2442C"/>
    <w:rsid w:val="00D249B7"/>
    <w:rsid w:val="00D24D9D"/>
    <w:rsid w:val="00D24DF5"/>
    <w:rsid w:val="00D2516B"/>
    <w:rsid w:val="00D2540D"/>
    <w:rsid w:val="00D25587"/>
    <w:rsid w:val="00D25CC2"/>
    <w:rsid w:val="00D266C2"/>
    <w:rsid w:val="00D26FE9"/>
    <w:rsid w:val="00D27448"/>
    <w:rsid w:val="00D301EC"/>
    <w:rsid w:val="00D303CF"/>
    <w:rsid w:val="00D31447"/>
    <w:rsid w:val="00D316C0"/>
    <w:rsid w:val="00D32126"/>
    <w:rsid w:val="00D327F4"/>
    <w:rsid w:val="00D32937"/>
    <w:rsid w:val="00D32A52"/>
    <w:rsid w:val="00D32A82"/>
    <w:rsid w:val="00D3328C"/>
    <w:rsid w:val="00D33550"/>
    <w:rsid w:val="00D33652"/>
    <w:rsid w:val="00D33F6E"/>
    <w:rsid w:val="00D344E5"/>
    <w:rsid w:val="00D34DC6"/>
    <w:rsid w:val="00D3632D"/>
    <w:rsid w:val="00D369D4"/>
    <w:rsid w:val="00D36E88"/>
    <w:rsid w:val="00D376FE"/>
    <w:rsid w:val="00D37AE0"/>
    <w:rsid w:val="00D4034D"/>
    <w:rsid w:val="00D40435"/>
    <w:rsid w:val="00D407E7"/>
    <w:rsid w:val="00D40B28"/>
    <w:rsid w:val="00D413B7"/>
    <w:rsid w:val="00D4156A"/>
    <w:rsid w:val="00D41596"/>
    <w:rsid w:val="00D417A0"/>
    <w:rsid w:val="00D41BB5"/>
    <w:rsid w:val="00D42BF4"/>
    <w:rsid w:val="00D43331"/>
    <w:rsid w:val="00D440E6"/>
    <w:rsid w:val="00D4440D"/>
    <w:rsid w:val="00D44695"/>
    <w:rsid w:val="00D45383"/>
    <w:rsid w:val="00D45680"/>
    <w:rsid w:val="00D457AB"/>
    <w:rsid w:val="00D45BD2"/>
    <w:rsid w:val="00D477B3"/>
    <w:rsid w:val="00D5020F"/>
    <w:rsid w:val="00D50318"/>
    <w:rsid w:val="00D50400"/>
    <w:rsid w:val="00D515C6"/>
    <w:rsid w:val="00D5185A"/>
    <w:rsid w:val="00D518C4"/>
    <w:rsid w:val="00D51AA1"/>
    <w:rsid w:val="00D52A70"/>
    <w:rsid w:val="00D535AC"/>
    <w:rsid w:val="00D53D9F"/>
    <w:rsid w:val="00D560FD"/>
    <w:rsid w:val="00D56425"/>
    <w:rsid w:val="00D567CD"/>
    <w:rsid w:val="00D571F2"/>
    <w:rsid w:val="00D572E3"/>
    <w:rsid w:val="00D5788C"/>
    <w:rsid w:val="00D60AE6"/>
    <w:rsid w:val="00D612C4"/>
    <w:rsid w:val="00D628EE"/>
    <w:rsid w:val="00D62965"/>
    <w:rsid w:val="00D63178"/>
    <w:rsid w:val="00D64157"/>
    <w:rsid w:val="00D6483A"/>
    <w:rsid w:val="00D64975"/>
    <w:rsid w:val="00D65177"/>
    <w:rsid w:val="00D655FB"/>
    <w:rsid w:val="00D65805"/>
    <w:rsid w:val="00D664A6"/>
    <w:rsid w:val="00D665CB"/>
    <w:rsid w:val="00D66BA8"/>
    <w:rsid w:val="00D670C0"/>
    <w:rsid w:val="00D67353"/>
    <w:rsid w:val="00D67644"/>
    <w:rsid w:val="00D70205"/>
    <w:rsid w:val="00D705E2"/>
    <w:rsid w:val="00D70DF8"/>
    <w:rsid w:val="00D7166A"/>
    <w:rsid w:val="00D7177E"/>
    <w:rsid w:val="00D717BB"/>
    <w:rsid w:val="00D72995"/>
    <w:rsid w:val="00D72D4C"/>
    <w:rsid w:val="00D73129"/>
    <w:rsid w:val="00D735FA"/>
    <w:rsid w:val="00D73928"/>
    <w:rsid w:val="00D73D43"/>
    <w:rsid w:val="00D73E13"/>
    <w:rsid w:val="00D7491E"/>
    <w:rsid w:val="00D75C5A"/>
    <w:rsid w:val="00D7630D"/>
    <w:rsid w:val="00D76A40"/>
    <w:rsid w:val="00D76D76"/>
    <w:rsid w:val="00D772AF"/>
    <w:rsid w:val="00D772D5"/>
    <w:rsid w:val="00D77CAA"/>
    <w:rsid w:val="00D8023A"/>
    <w:rsid w:val="00D80240"/>
    <w:rsid w:val="00D8070F"/>
    <w:rsid w:val="00D81307"/>
    <w:rsid w:val="00D8158F"/>
    <w:rsid w:val="00D82643"/>
    <w:rsid w:val="00D82813"/>
    <w:rsid w:val="00D829A9"/>
    <w:rsid w:val="00D8314F"/>
    <w:rsid w:val="00D83790"/>
    <w:rsid w:val="00D83D43"/>
    <w:rsid w:val="00D8478E"/>
    <w:rsid w:val="00D84C04"/>
    <w:rsid w:val="00D84D1C"/>
    <w:rsid w:val="00D85593"/>
    <w:rsid w:val="00D8568A"/>
    <w:rsid w:val="00D8587E"/>
    <w:rsid w:val="00D85F15"/>
    <w:rsid w:val="00D85F43"/>
    <w:rsid w:val="00D86F41"/>
    <w:rsid w:val="00D87247"/>
    <w:rsid w:val="00D87532"/>
    <w:rsid w:val="00D878C9"/>
    <w:rsid w:val="00D87A55"/>
    <w:rsid w:val="00D87C52"/>
    <w:rsid w:val="00D90431"/>
    <w:rsid w:val="00D906C8"/>
    <w:rsid w:val="00D90859"/>
    <w:rsid w:val="00D9139F"/>
    <w:rsid w:val="00D915C6"/>
    <w:rsid w:val="00D916A3"/>
    <w:rsid w:val="00D91CA4"/>
    <w:rsid w:val="00D91DBA"/>
    <w:rsid w:val="00D91F2E"/>
    <w:rsid w:val="00D920FC"/>
    <w:rsid w:val="00D921EB"/>
    <w:rsid w:val="00D929F2"/>
    <w:rsid w:val="00D92C29"/>
    <w:rsid w:val="00D92CC3"/>
    <w:rsid w:val="00D93603"/>
    <w:rsid w:val="00D93887"/>
    <w:rsid w:val="00D93D4E"/>
    <w:rsid w:val="00D93E3B"/>
    <w:rsid w:val="00D93FA5"/>
    <w:rsid w:val="00D94ABB"/>
    <w:rsid w:val="00D94EC2"/>
    <w:rsid w:val="00D94F04"/>
    <w:rsid w:val="00D95247"/>
    <w:rsid w:val="00D957EE"/>
    <w:rsid w:val="00D96173"/>
    <w:rsid w:val="00D96553"/>
    <w:rsid w:val="00D968CF"/>
    <w:rsid w:val="00D96D31"/>
    <w:rsid w:val="00D96DB1"/>
    <w:rsid w:val="00D978F2"/>
    <w:rsid w:val="00D97CA6"/>
    <w:rsid w:val="00D97D10"/>
    <w:rsid w:val="00DA00F6"/>
    <w:rsid w:val="00DA0C8C"/>
    <w:rsid w:val="00DA0DDF"/>
    <w:rsid w:val="00DA1120"/>
    <w:rsid w:val="00DA1842"/>
    <w:rsid w:val="00DA19A2"/>
    <w:rsid w:val="00DA1F1B"/>
    <w:rsid w:val="00DA22CC"/>
    <w:rsid w:val="00DA29F5"/>
    <w:rsid w:val="00DA31FB"/>
    <w:rsid w:val="00DA4CD5"/>
    <w:rsid w:val="00DA53F9"/>
    <w:rsid w:val="00DA54C6"/>
    <w:rsid w:val="00DA55F8"/>
    <w:rsid w:val="00DA5E83"/>
    <w:rsid w:val="00DA63A1"/>
    <w:rsid w:val="00DA64A5"/>
    <w:rsid w:val="00DA6614"/>
    <w:rsid w:val="00DA66FC"/>
    <w:rsid w:val="00DA72C2"/>
    <w:rsid w:val="00DA7BCF"/>
    <w:rsid w:val="00DB0249"/>
    <w:rsid w:val="00DB06FA"/>
    <w:rsid w:val="00DB0C00"/>
    <w:rsid w:val="00DB1581"/>
    <w:rsid w:val="00DB1AD2"/>
    <w:rsid w:val="00DB269A"/>
    <w:rsid w:val="00DB3D61"/>
    <w:rsid w:val="00DB3FB1"/>
    <w:rsid w:val="00DB44E3"/>
    <w:rsid w:val="00DB473F"/>
    <w:rsid w:val="00DB4814"/>
    <w:rsid w:val="00DB52E0"/>
    <w:rsid w:val="00DB539C"/>
    <w:rsid w:val="00DB5C7B"/>
    <w:rsid w:val="00DB6651"/>
    <w:rsid w:val="00DB6B27"/>
    <w:rsid w:val="00DB6C14"/>
    <w:rsid w:val="00DB6CAD"/>
    <w:rsid w:val="00DC07C5"/>
    <w:rsid w:val="00DC0B3D"/>
    <w:rsid w:val="00DC0F84"/>
    <w:rsid w:val="00DC1148"/>
    <w:rsid w:val="00DC18A9"/>
    <w:rsid w:val="00DC194E"/>
    <w:rsid w:val="00DC21E2"/>
    <w:rsid w:val="00DC227A"/>
    <w:rsid w:val="00DC320D"/>
    <w:rsid w:val="00DC32BC"/>
    <w:rsid w:val="00DC4549"/>
    <w:rsid w:val="00DC4815"/>
    <w:rsid w:val="00DC5241"/>
    <w:rsid w:val="00DC5871"/>
    <w:rsid w:val="00DC5927"/>
    <w:rsid w:val="00DC60ED"/>
    <w:rsid w:val="00DC6909"/>
    <w:rsid w:val="00DC6C6E"/>
    <w:rsid w:val="00DC6D9B"/>
    <w:rsid w:val="00DC71D5"/>
    <w:rsid w:val="00DC7B70"/>
    <w:rsid w:val="00DD02ED"/>
    <w:rsid w:val="00DD05AA"/>
    <w:rsid w:val="00DD0FBE"/>
    <w:rsid w:val="00DD10B2"/>
    <w:rsid w:val="00DD1586"/>
    <w:rsid w:val="00DD16DC"/>
    <w:rsid w:val="00DD257F"/>
    <w:rsid w:val="00DD25C7"/>
    <w:rsid w:val="00DD2D6F"/>
    <w:rsid w:val="00DD2D9F"/>
    <w:rsid w:val="00DD3524"/>
    <w:rsid w:val="00DD3B75"/>
    <w:rsid w:val="00DD4C78"/>
    <w:rsid w:val="00DD4CEA"/>
    <w:rsid w:val="00DD52C6"/>
    <w:rsid w:val="00DD5682"/>
    <w:rsid w:val="00DD64A0"/>
    <w:rsid w:val="00DD712C"/>
    <w:rsid w:val="00DE00A4"/>
    <w:rsid w:val="00DE08A0"/>
    <w:rsid w:val="00DE0A28"/>
    <w:rsid w:val="00DE0B5C"/>
    <w:rsid w:val="00DE14A9"/>
    <w:rsid w:val="00DE1B63"/>
    <w:rsid w:val="00DE31F0"/>
    <w:rsid w:val="00DE32EF"/>
    <w:rsid w:val="00DE384E"/>
    <w:rsid w:val="00DE46DF"/>
    <w:rsid w:val="00DE4DB6"/>
    <w:rsid w:val="00DE69B2"/>
    <w:rsid w:val="00DE6FFC"/>
    <w:rsid w:val="00DE7AD0"/>
    <w:rsid w:val="00DE7BD8"/>
    <w:rsid w:val="00DE7DA5"/>
    <w:rsid w:val="00DE7F1B"/>
    <w:rsid w:val="00DF08D6"/>
    <w:rsid w:val="00DF0A8B"/>
    <w:rsid w:val="00DF0D89"/>
    <w:rsid w:val="00DF1D24"/>
    <w:rsid w:val="00DF23CE"/>
    <w:rsid w:val="00DF2421"/>
    <w:rsid w:val="00DF2906"/>
    <w:rsid w:val="00DF293E"/>
    <w:rsid w:val="00DF2C49"/>
    <w:rsid w:val="00DF3026"/>
    <w:rsid w:val="00DF3069"/>
    <w:rsid w:val="00DF36DD"/>
    <w:rsid w:val="00DF3BBE"/>
    <w:rsid w:val="00DF4174"/>
    <w:rsid w:val="00DF48E1"/>
    <w:rsid w:val="00DF5693"/>
    <w:rsid w:val="00DF6246"/>
    <w:rsid w:val="00DF6373"/>
    <w:rsid w:val="00DF6B83"/>
    <w:rsid w:val="00DF6E9F"/>
    <w:rsid w:val="00DF6EB4"/>
    <w:rsid w:val="00DF6FA1"/>
    <w:rsid w:val="00DF6FC7"/>
    <w:rsid w:val="00DF77B0"/>
    <w:rsid w:val="00DF77C2"/>
    <w:rsid w:val="00DF78D3"/>
    <w:rsid w:val="00DF7AAD"/>
    <w:rsid w:val="00DF7B50"/>
    <w:rsid w:val="00DF7C28"/>
    <w:rsid w:val="00E0058B"/>
    <w:rsid w:val="00E01D54"/>
    <w:rsid w:val="00E0292D"/>
    <w:rsid w:val="00E030B5"/>
    <w:rsid w:val="00E030CE"/>
    <w:rsid w:val="00E03195"/>
    <w:rsid w:val="00E041BA"/>
    <w:rsid w:val="00E04526"/>
    <w:rsid w:val="00E054CB"/>
    <w:rsid w:val="00E054EA"/>
    <w:rsid w:val="00E05A86"/>
    <w:rsid w:val="00E05C2E"/>
    <w:rsid w:val="00E05DCD"/>
    <w:rsid w:val="00E06491"/>
    <w:rsid w:val="00E06B47"/>
    <w:rsid w:val="00E07A94"/>
    <w:rsid w:val="00E07DF2"/>
    <w:rsid w:val="00E07F3B"/>
    <w:rsid w:val="00E10021"/>
    <w:rsid w:val="00E101F3"/>
    <w:rsid w:val="00E106A6"/>
    <w:rsid w:val="00E10BDC"/>
    <w:rsid w:val="00E10D1B"/>
    <w:rsid w:val="00E11984"/>
    <w:rsid w:val="00E1204E"/>
    <w:rsid w:val="00E12715"/>
    <w:rsid w:val="00E12730"/>
    <w:rsid w:val="00E12C54"/>
    <w:rsid w:val="00E1302A"/>
    <w:rsid w:val="00E1327C"/>
    <w:rsid w:val="00E1362B"/>
    <w:rsid w:val="00E13A11"/>
    <w:rsid w:val="00E14BBF"/>
    <w:rsid w:val="00E15085"/>
    <w:rsid w:val="00E16784"/>
    <w:rsid w:val="00E172AD"/>
    <w:rsid w:val="00E17328"/>
    <w:rsid w:val="00E17414"/>
    <w:rsid w:val="00E178BE"/>
    <w:rsid w:val="00E205B3"/>
    <w:rsid w:val="00E20D6A"/>
    <w:rsid w:val="00E2111A"/>
    <w:rsid w:val="00E21486"/>
    <w:rsid w:val="00E214E2"/>
    <w:rsid w:val="00E21750"/>
    <w:rsid w:val="00E21B51"/>
    <w:rsid w:val="00E21FBD"/>
    <w:rsid w:val="00E226BF"/>
    <w:rsid w:val="00E23594"/>
    <w:rsid w:val="00E23CD9"/>
    <w:rsid w:val="00E241D7"/>
    <w:rsid w:val="00E2470A"/>
    <w:rsid w:val="00E24762"/>
    <w:rsid w:val="00E24C09"/>
    <w:rsid w:val="00E252D1"/>
    <w:rsid w:val="00E2600F"/>
    <w:rsid w:val="00E26232"/>
    <w:rsid w:val="00E26570"/>
    <w:rsid w:val="00E26EE7"/>
    <w:rsid w:val="00E276F4"/>
    <w:rsid w:val="00E277C1"/>
    <w:rsid w:val="00E27FC2"/>
    <w:rsid w:val="00E30273"/>
    <w:rsid w:val="00E307DB"/>
    <w:rsid w:val="00E309BF"/>
    <w:rsid w:val="00E31070"/>
    <w:rsid w:val="00E31F5D"/>
    <w:rsid w:val="00E32903"/>
    <w:rsid w:val="00E32A49"/>
    <w:rsid w:val="00E32D03"/>
    <w:rsid w:val="00E3375F"/>
    <w:rsid w:val="00E33B1F"/>
    <w:rsid w:val="00E3404E"/>
    <w:rsid w:val="00E341A3"/>
    <w:rsid w:val="00E342A4"/>
    <w:rsid w:val="00E34947"/>
    <w:rsid w:val="00E34C39"/>
    <w:rsid w:val="00E35251"/>
    <w:rsid w:val="00E3535D"/>
    <w:rsid w:val="00E35719"/>
    <w:rsid w:val="00E35E0A"/>
    <w:rsid w:val="00E36037"/>
    <w:rsid w:val="00E36115"/>
    <w:rsid w:val="00E36586"/>
    <w:rsid w:val="00E37040"/>
    <w:rsid w:val="00E3725A"/>
    <w:rsid w:val="00E37545"/>
    <w:rsid w:val="00E37595"/>
    <w:rsid w:val="00E37BFC"/>
    <w:rsid w:val="00E400A9"/>
    <w:rsid w:val="00E403CD"/>
    <w:rsid w:val="00E4077F"/>
    <w:rsid w:val="00E4087B"/>
    <w:rsid w:val="00E41AAC"/>
    <w:rsid w:val="00E41C60"/>
    <w:rsid w:val="00E41FE2"/>
    <w:rsid w:val="00E4258A"/>
    <w:rsid w:val="00E42BCC"/>
    <w:rsid w:val="00E436D3"/>
    <w:rsid w:val="00E439A8"/>
    <w:rsid w:val="00E43F7C"/>
    <w:rsid w:val="00E45550"/>
    <w:rsid w:val="00E457BC"/>
    <w:rsid w:val="00E45B6E"/>
    <w:rsid w:val="00E45C9B"/>
    <w:rsid w:val="00E46F24"/>
    <w:rsid w:val="00E473E3"/>
    <w:rsid w:val="00E47483"/>
    <w:rsid w:val="00E50181"/>
    <w:rsid w:val="00E501CF"/>
    <w:rsid w:val="00E509AD"/>
    <w:rsid w:val="00E5116F"/>
    <w:rsid w:val="00E511C5"/>
    <w:rsid w:val="00E5137E"/>
    <w:rsid w:val="00E513F8"/>
    <w:rsid w:val="00E51831"/>
    <w:rsid w:val="00E51DD5"/>
    <w:rsid w:val="00E52119"/>
    <w:rsid w:val="00E52E40"/>
    <w:rsid w:val="00E5309B"/>
    <w:rsid w:val="00E5388F"/>
    <w:rsid w:val="00E54907"/>
    <w:rsid w:val="00E54AF3"/>
    <w:rsid w:val="00E54D64"/>
    <w:rsid w:val="00E55D2C"/>
    <w:rsid w:val="00E56723"/>
    <w:rsid w:val="00E56817"/>
    <w:rsid w:val="00E56F59"/>
    <w:rsid w:val="00E5743F"/>
    <w:rsid w:val="00E5785A"/>
    <w:rsid w:val="00E57C5C"/>
    <w:rsid w:val="00E60175"/>
    <w:rsid w:val="00E611BE"/>
    <w:rsid w:val="00E6183A"/>
    <w:rsid w:val="00E6187C"/>
    <w:rsid w:val="00E61CCF"/>
    <w:rsid w:val="00E61DDE"/>
    <w:rsid w:val="00E624DD"/>
    <w:rsid w:val="00E63250"/>
    <w:rsid w:val="00E63B89"/>
    <w:rsid w:val="00E648C8"/>
    <w:rsid w:val="00E6495E"/>
    <w:rsid w:val="00E64A4A"/>
    <w:rsid w:val="00E64D2A"/>
    <w:rsid w:val="00E651CF"/>
    <w:rsid w:val="00E656F2"/>
    <w:rsid w:val="00E65993"/>
    <w:rsid w:val="00E65ED2"/>
    <w:rsid w:val="00E65F2A"/>
    <w:rsid w:val="00E666A7"/>
    <w:rsid w:val="00E66913"/>
    <w:rsid w:val="00E66E4C"/>
    <w:rsid w:val="00E67002"/>
    <w:rsid w:val="00E67C90"/>
    <w:rsid w:val="00E67D97"/>
    <w:rsid w:val="00E67E0E"/>
    <w:rsid w:val="00E67ED8"/>
    <w:rsid w:val="00E70D67"/>
    <w:rsid w:val="00E71400"/>
    <w:rsid w:val="00E71564"/>
    <w:rsid w:val="00E716ED"/>
    <w:rsid w:val="00E71D49"/>
    <w:rsid w:val="00E71FD8"/>
    <w:rsid w:val="00E733E7"/>
    <w:rsid w:val="00E7352C"/>
    <w:rsid w:val="00E73BD7"/>
    <w:rsid w:val="00E73C2F"/>
    <w:rsid w:val="00E7416F"/>
    <w:rsid w:val="00E747DE"/>
    <w:rsid w:val="00E7527B"/>
    <w:rsid w:val="00E758EE"/>
    <w:rsid w:val="00E7608E"/>
    <w:rsid w:val="00E762BD"/>
    <w:rsid w:val="00E77495"/>
    <w:rsid w:val="00E7757D"/>
    <w:rsid w:val="00E77DF5"/>
    <w:rsid w:val="00E77EAC"/>
    <w:rsid w:val="00E80116"/>
    <w:rsid w:val="00E81256"/>
    <w:rsid w:val="00E81A1C"/>
    <w:rsid w:val="00E81B9A"/>
    <w:rsid w:val="00E81BB3"/>
    <w:rsid w:val="00E81DA3"/>
    <w:rsid w:val="00E82784"/>
    <w:rsid w:val="00E82A62"/>
    <w:rsid w:val="00E82D28"/>
    <w:rsid w:val="00E83208"/>
    <w:rsid w:val="00E846DB"/>
    <w:rsid w:val="00E84BB6"/>
    <w:rsid w:val="00E84E78"/>
    <w:rsid w:val="00E84F71"/>
    <w:rsid w:val="00E850BE"/>
    <w:rsid w:val="00E85389"/>
    <w:rsid w:val="00E859C4"/>
    <w:rsid w:val="00E86578"/>
    <w:rsid w:val="00E86BE9"/>
    <w:rsid w:val="00E879B3"/>
    <w:rsid w:val="00E90490"/>
    <w:rsid w:val="00E90D52"/>
    <w:rsid w:val="00E919CD"/>
    <w:rsid w:val="00E92084"/>
    <w:rsid w:val="00E92D24"/>
    <w:rsid w:val="00E93C67"/>
    <w:rsid w:val="00E94017"/>
    <w:rsid w:val="00E94021"/>
    <w:rsid w:val="00E94344"/>
    <w:rsid w:val="00E94455"/>
    <w:rsid w:val="00E94506"/>
    <w:rsid w:val="00E94711"/>
    <w:rsid w:val="00E94B16"/>
    <w:rsid w:val="00E94BE4"/>
    <w:rsid w:val="00E94D6E"/>
    <w:rsid w:val="00E95310"/>
    <w:rsid w:val="00E956F7"/>
    <w:rsid w:val="00E95A60"/>
    <w:rsid w:val="00E95C2C"/>
    <w:rsid w:val="00E95F10"/>
    <w:rsid w:val="00E96590"/>
    <w:rsid w:val="00E96DC6"/>
    <w:rsid w:val="00E975B8"/>
    <w:rsid w:val="00E97615"/>
    <w:rsid w:val="00E97A41"/>
    <w:rsid w:val="00EA0906"/>
    <w:rsid w:val="00EA0DF1"/>
    <w:rsid w:val="00EA0E56"/>
    <w:rsid w:val="00EA1260"/>
    <w:rsid w:val="00EA12E1"/>
    <w:rsid w:val="00EA1E9B"/>
    <w:rsid w:val="00EA2379"/>
    <w:rsid w:val="00EA28AD"/>
    <w:rsid w:val="00EA344C"/>
    <w:rsid w:val="00EA3877"/>
    <w:rsid w:val="00EA38B5"/>
    <w:rsid w:val="00EA38EA"/>
    <w:rsid w:val="00EA43A8"/>
    <w:rsid w:val="00EA49C3"/>
    <w:rsid w:val="00EA4AF9"/>
    <w:rsid w:val="00EA4E2B"/>
    <w:rsid w:val="00EA4FA4"/>
    <w:rsid w:val="00EA51F9"/>
    <w:rsid w:val="00EA5E24"/>
    <w:rsid w:val="00EA7928"/>
    <w:rsid w:val="00EA7C41"/>
    <w:rsid w:val="00EB0048"/>
    <w:rsid w:val="00EB0291"/>
    <w:rsid w:val="00EB0312"/>
    <w:rsid w:val="00EB056C"/>
    <w:rsid w:val="00EB0735"/>
    <w:rsid w:val="00EB150C"/>
    <w:rsid w:val="00EB171C"/>
    <w:rsid w:val="00EB181C"/>
    <w:rsid w:val="00EB1FFC"/>
    <w:rsid w:val="00EB3234"/>
    <w:rsid w:val="00EB3CFA"/>
    <w:rsid w:val="00EB46DC"/>
    <w:rsid w:val="00EB484B"/>
    <w:rsid w:val="00EB49EC"/>
    <w:rsid w:val="00EB4F5D"/>
    <w:rsid w:val="00EB51F4"/>
    <w:rsid w:val="00EB560F"/>
    <w:rsid w:val="00EB57C2"/>
    <w:rsid w:val="00EB5B4F"/>
    <w:rsid w:val="00EB5D75"/>
    <w:rsid w:val="00EB5F36"/>
    <w:rsid w:val="00EB5FEE"/>
    <w:rsid w:val="00EB5FF0"/>
    <w:rsid w:val="00EB60DC"/>
    <w:rsid w:val="00EB62DD"/>
    <w:rsid w:val="00EB6A53"/>
    <w:rsid w:val="00EB6AA1"/>
    <w:rsid w:val="00EB6AF2"/>
    <w:rsid w:val="00EB7191"/>
    <w:rsid w:val="00EB747E"/>
    <w:rsid w:val="00EB758C"/>
    <w:rsid w:val="00EB796C"/>
    <w:rsid w:val="00EB79EF"/>
    <w:rsid w:val="00EB7CC1"/>
    <w:rsid w:val="00EC024A"/>
    <w:rsid w:val="00EC061F"/>
    <w:rsid w:val="00EC0823"/>
    <w:rsid w:val="00EC0B4A"/>
    <w:rsid w:val="00EC0CA2"/>
    <w:rsid w:val="00EC103C"/>
    <w:rsid w:val="00EC111E"/>
    <w:rsid w:val="00EC1DCA"/>
    <w:rsid w:val="00EC2A7B"/>
    <w:rsid w:val="00EC334F"/>
    <w:rsid w:val="00EC377E"/>
    <w:rsid w:val="00EC3DA8"/>
    <w:rsid w:val="00EC4086"/>
    <w:rsid w:val="00EC4175"/>
    <w:rsid w:val="00EC427E"/>
    <w:rsid w:val="00EC4300"/>
    <w:rsid w:val="00EC502D"/>
    <w:rsid w:val="00EC5A04"/>
    <w:rsid w:val="00EC61A1"/>
    <w:rsid w:val="00EC71D2"/>
    <w:rsid w:val="00EC72FA"/>
    <w:rsid w:val="00EC793B"/>
    <w:rsid w:val="00EC7E24"/>
    <w:rsid w:val="00ED012B"/>
    <w:rsid w:val="00ED0B1F"/>
    <w:rsid w:val="00ED107D"/>
    <w:rsid w:val="00ED1646"/>
    <w:rsid w:val="00ED1700"/>
    <w:rsid w:val="00ED186A"/>
    <w:rsid w:val="00ED2764"/>
    <w:rsid w:val="00ED27BF"/>
    <w:rsid w:val="00ED2A5C"/>
    <w:rsid w:val="00ED2E70"/>
    <w:rsid w:val="00ED3181"/>
    <w:rsid w:val="00ED34CE"/>
    <w:rsid w:val="00ED3524"/>
    <w:rsid w:val="00ED39D4"/>
    <w:rsid w:val="00ED3C1F"/>
    <w:rsid w:val="00ED3E59"/>
    <w:rsid w:val="00ED3EBF"/>
    <w:rsid w:val="00ED3FE1"/>
    <w:rsid w:val="00ED4DF7"/>
    <w:rsid w:val="00ED4F4B"/>
    <w:rsid w:val="00ED5A1F"/>
    <w:rsid w:val="00ED75A3"/>
    <w:rsid w:val="00ED7AE9"/>
    <w:rsid w:val="00EE02AD"/>
    <w:rsid w:val="00EE0919"/>
    <w:rsid w:val="00EE09B0"/>
    <w:rsid w:val="00EE16D0"/>
    <w:rsid w:val="00EE1918"/>
    <w:rsid w:val="00EE2A6D"/>
    <w:rsid w:val="00EE2AB2"/>
    <w:rsid w:val="00EE2FDA"/>
    <w:rsid w:val="00EE401A"/>
    <w:rsid w:val="00EE41D6"/>
    <w:rsid w:val="00EE4DF5"/>
    <w:rsid w:val="00EE50C6"/>
    <w:rsid w:val="00EE55F1"/>
    <w:rsid w:val="00EE58A0"/>
    <w:rsid w:val="00EE5C6A"/>
    <w:rsid w:val="00EE66B8"/>
    <w:rsid w:val="00EE6720"/>
    <w:rsid w:val="00EE7575"/>
    <w:rsid w:val="00EE78AA"/>
    <w:rsid w:val="00EF0209"/>
    <w:rsid w:val="00EF063B"/>
    <w:rsid w:val="00EF07CA"/>
    <w:rsid w:val="00EF0A55"/>
    <w:rsid w:val="00EF115A"/>
    <w:rsid w:val="00EF158F"/>
    <w:rsid w:val="00EF1FAF"/>
    <w:rsid w:val="00EF210A"/>
    <w:rsid w:val="00EF37F0"/>
    <w:rsid w:val="00EF43B0"/>
    <w:rsid w:val="00EF457C"/>
    <w:rsid w:val="00EF4653"/>
    <w:rsid w:val="00EF4BF3"/>
    <w:rsid w:val="00EF506E"/>
    <w:rsid w:val="00EF58A5"/>
    <w:rsid w:val="00EF5A60"/>
    <w:rsid w:val="00EF6738"/>
    <w:rsid w:val="00EF6CBD"/>
    <w:rsid w:val="00EF7FED"/>
    <w:rsid w:val="00F0036D"/>
    <w:rsid w:val="00F00634"/>
    <w:rsid w:val="00F010FA"/>
    <w:rsid w:val="00F0164D"/>
    <w:rsid w:val="00F01688"/>
    <w:rsid w:val="00F01C5A"/>
    <w:rsid w:val="00F03310"/>
    <w:rsid w:val="00F045F2"/>
    <w:rsid w:val="00F04931"/>
    <w:rsid w:val="00F0497A"/>
    <w:rsid w:val="00F049D3"/>
    <w:rsid w:val="00F04ABD"/>
    <w:rsid w:val="00F05539"/>
    <w:rsid w:val="00F05564"/>
    <w:rsid w:val="00F05834"/>
    <w:rsid w:val="00F0590A"/>
    <w:rsid w:val="00F05F2A"/>
    <w:rsid w:val="00F06081"/>
    <w:rsid w:val="00F06170"/>
    <w:rsid w:val="00F07550"/>
    <w:rsid w:val="00F07A30"/>
    <w:rsid w:val="00F07B95"/>
    <w:rsid w:val="00F07ECE"/>
    <w:rsid w:val="00F07F97"/>
    <w:rsid w:val="00F1209F"/>
    <w:rsid w:val="00F12590"/>
    <w:rsid w:val="00F12B43"/>
    <w:rsid w:val="00F12E11"/>
    <w:rsid w:val="00F13012"/>
    <w:rsid w:val="00F1379F"/>
    <w:rsid w:val="00F13BBD"/>
    <w:rsid w:val="00F145BF"/>
    <w:rsid w:val="00F14D4B"/>
    <w:rsid w:val="00F14DEE"/>
    <w:rsid w:val="00F14E19"/>
    <w:rsid w:val="00F1515F"/>
    <w:rsid w:val="00F158C6"/>
    <w:rsid w:val="00F15F9B"/>
    <w:rsid w:val="00F1673D"/>
    <w:rsid w:val="00F16BA7"/>
    <w:rsid w:val="00F1701F"/>
    <w:rsid w:val="00F17FD8"/>
    <w:rsid w:val="00F20066"/>
    <w:rsid w:val="00F20F8A"/>
    <w:rsid w:val="00F20FB0"/>
    <w:rsid w:val="00F21296"/>
    <w:rsid w:val="00F21D33"/>
    <w:rsid w:val="00F22879"/>
    <w:rsid w:val="00F229F6"/>
    <w:rsid w:val="00F23292"/>
    <w:rsid w:val="00F235A7"/>
    <w:rsid w:val="00F24557"/>
    <w:rsid w:val="00F25482"/>
    <w:rsid w:val="00F260CF"/>
    <w:rsid w:val="00F2651F"/>
    <w:rsid w:val="00F26814"/>
    <w:rsid w:val="00F26DCD"/>
    <w:rsid w:val="00F2731E"/>
    <w:rsid w:val="00F275A2"/>
    <w:rsid w:val="00F27911"/>
    <w:rsid w:val="00F302EE"/>
    <w:rsid w:val="00F3082D"/>
    <w:rsid w:val="00F30F64"/>
    <w:rsid w:val="00F31137"/>
    <w:rsid w:val="00F314F0"/>
    <w:rsid w:val="00F3183B"/>
    <w:rsid w:val="00F31EB4"/>
    <w:rsid w:val="00F31EFA"/>
    <w:rsid w:val="00F329C6"/>
    <w:rsid w:val="00F33B89"/>
    <w:rsid w:val="00F33DAF"/>
    <w:rsid w:val="00F33F39"/>
    <w:rsid w:val="00F34C7A"/>
    <w:rsid w:val="00F34F4F"/>
    <w:rsid w:val="00F34FC3"/>
    <w:rsid w:val="00F359D6"/>
    <w:rsid w:val="00F36CEB"/>
    <w:rsid w:val="00F36F3A"/>
    <w:rsid w:val="00F3787B"/>
    <w:rsid w:val="00F378CD"/>
    <w:rsid w:val="00F37AD9"/>
    <w:rsid w:val="00F40D5E"/>
    <w:rsid w:val="00F40EB9"/>
    <w:rsid w:val="00F41371"/>
    <w:rsid w:val="00F4198D"/>
    <w:rsid w:val="00F42751"/>
    <w:rsid w:val="00F42814"/>
    <w:rsid w:val="00F42ACE"/>
    <w:rsid w:val="00F43C68"/>
    <w:rsid w:val="00F4405D"/>
    <w:rsid w:val="00F44591"/>
    <w:rsid w:val="00F44641"/>
    <w:rsid w:val="00F44A57"/>
    <w:rsid w:val="00F44D08"/>
    <w:rsid w:val="00F44E0B"/>
    <w:rsid w:val="00F45983"/>
    <w:rsid w:val="00F45ABC"/>
    <w:rsid w:val="00F47712"/>
    <w:rsid w:val="00F477A6"/>
    <w:rsid w:val="00F50094"/>
    <w:rsid w:val="00F51172"/>
    <w:rsid w:val="00F51695"/>
    <w:rsid w:val="00F52B22"/>
    <w:rsid w:val="00F52DB5"/>
    <w:rsid w:val="00F52DC9"/>
    <w:rsid w:val="00F530F5"/>
    <w:rsid w:val="00F53364"/>
    <w:rsid w:val="00F53A52"/>
    <w:rsid w:val="00F5478E"/>
    <w:rsid w:val="00F554A5"/>
    <w:rsid w:val="00F55A0D"/>
    <w:rsid w:val="00F55B87"/>
    <w:rsid w:val="00F55CC0"/>
    <w:rsid w:val="00F56202"/>
    <w:rsid w:val="00F567E6"/>
    <w:rsid w:val="00F57A36"/>
    <w:rsid w:val="00F60CDA"/>
    <w:rsid w:val="00F60E6F"/>
    <w:rsid w:val="00F61169"/>
    <w:rsid w:val="00F61A11"/>
    <w:rsid w:val="00F628CE"/>
    <w:rsid w:val="00F63086"/>
    <w:rsid w:val="00F633AC"/>
    <w:rsid w:val="00F6377C"/>
    <w:rsid w:val="00F639C5"/>
    <w:rsid w:val="00F63BC4"/>
    <w:rsid w:val="00F643CE"/>
    <w:rsid w:val="00F64B72"/>
    <w:rsid w:val="00F64B85"/>
    <w:rsid w:val="00F6649F"/>
    <w:rsid w:val="00F666E5"/>
    <w:rsid w:val="00F66949"/>
    <w:rsid w:val="00F669D9"/>
    <w:rsid w:val="00F66B42"/>
    <w:rsid w:val="00F66D1D"/>
    <w:rsid w:val="00F674CE"/>
    <w:rsid w:val="00F67591"/>
    <w:rsid w:val="00F67880"/>
    <w:rsid w:val="00F67CC6"/>
    <w:rsid w:val="00F70276"/>
    <w:rsid w:val="00F70308"/>
    <w:rsid w:val="00F7132A"/>
    <w:rsid w:val="00F7147A"/>
    <w:rsid w:val="00F714B2"/>
    <w:rsid w:val="00F7158F"/>
    <w:rsid w:val="00F7188E"/>
    <w:rsid w:val="00F71BE6"/>
    <w:rsid w:val="00F72745"/>
    <w:rsid w:val="00F728E6"/>
    <w:rsid w:val="00F72E7C"/>
    <w:rsid w:val="00F72FFC"/>
    <w:rsid w:val="00F731E8"/>
    <w:rsid w:val="00F73AA8"/>
    <w:rsid w:val="00F74A98"/>
    <w:rsid w:val="00F755AD"/>
    <w:rsid w:val="00F75B6D"/>
    <w:rsid w:val="00F75D87"/>
    <w:rsid w:val="00F768F6"/>
    <w:rsid w:val="00F76EAB"/>
    <w:rsid w:val="00F77393"/>
    <w:rsid w:val="00F80B64"/>
    <w:rsid w:val="00F80EEC"/>
    <w:rsid w:val="00F8254D"/>
    <w:rsid w:val="00F82850"/>
    <w:rsid w:val="00F8325A"/>
    <w:rsid w:val="00F8380A"/>
    <w:rsid w:val="00F84214"/>
    <w:rsid w:val="00F845E1"/>
    <w:rsid w:val="00F84DE7"/>
    <w:rsid w:val="00F85308"/>
    <w:rsid w:val="00F8551C"/>
    <w:rsid w:val="00F85705"/>
    <w:rsid w:val="00F85C12"/>
    <w:rsid w:val="00F86EB5"/>
    <w:rsid w:val="00F87AA6"/>
    <w:rsid w:val="00F904D7"/>
    <w:rsid w:val="00F9084D"/>
    <w:rsid w:val="00F927E2"/>
    <w:rsid w:val="00F92EBF"/>
    <w:rsid w:val="00F93ABA"/>
    <w:rsid w:val="00F93B99"/>
    <w:rsid w:val="00F93CB2"/>
    <w:rsid w:val="00F93DC8"/>
    <w:rsid w:val="00F95106"/>
    <w:rsid w:val="00F96D45"/>
    <w:rsid w:val="00F96FBE"/>
    <w:rsid w:val="00F973C5"/>
    <w:rsid w:val="00F97517"/>
    <w:rsid w:val="00FA040B"/>
    <w:rsid w:val="00FA0C65"/>
    <w:rsid w:val="00FA0C89"/>
    <w:rsid w:val="00FA14CB"/>
    <w:rsid w:val="00FA163D"/>
    <w:rsid w:val="00FA1CB4"/>
    <w:rsid w:val="00FA2764"/>
    <w:rsid w:val="00FA27AF"/>
    <w:rsid w:val="00FA2A84"/>
    <w:rsid w:val="00FA2C92"/>
    <w:rsid w:val="00FA2E68"/>
    <w:rsid w:val="00FA2EB6"/>
    <w:rsid w:val="00FA38AA"/>
    <w:rsid w:val="00FA3FDC"/>
    <w:rsid w:val="00FA4E64"/>
    <w:rsid w:val="00FA5246"/>
    <w:rsid w:val="00FA5267"/>
    <w:rsid w:val="00FA548B"/>
    <w:rsid w:val="00FA5515"/>
    <w:rsid w:val="00FA6228"/>
    <w:rsid w:val="00FA66E4"/>
    <w:rsid w:val="00FA6F65"/>
    <w:rsid w:val="00FA71BF"/>
    <w:rsid w:val="00FA71DA"/>
    <w:rsid w:val="00FA7CD4"/>
    <w:rsid w:val="00FB0628"/>
    <w:rsid w:val="00FB07CA"/>
    <w:rsid w:val="00FB0C4A"/>
    <w:rsid w:val="00FB0F50"/>
    <w:rsid w:val="00FB1B57"/>
    <w:rsid w:val="00FB1EFC"/>
    <w:rsid w:val="00FB24B0"/>
    <w:rsid w:val="00FB25EE"/>
    <w:rsid w:val="00FB298C"/>
    <w:rsid w:val="00FB2FF9"/>
    <w:rsid w:val="00FB3097"/>
    <w:rsid w:val="00FB34B3"/>
    <w:rsid w:val="00FB38A8"/>
    <w:rsid w:val="00FB396D"/>
    <w:rsid w:val="00FB39DC"/>
    <w:rsid w:val="00FB3CC5"/>
    <w:rsid w:val="00FB3FFD"/>
    <w:rsid w:val="00FB458C"/>
    <w:rsid w:val="00FB46CC"/>
    <w:rsid w:val="00FB4CCA"/>
    <w:rsid w:val="00FB4D55"/>
    <w:rsid w:val="00FB4F00"/>
    <w:rsid w:val="00FB58CC"/>
    <w:rsid w:val="00FB6126"/>
    <w:rsid w:val="00FB659D"/>
    <w:rsid w:val="00FB6EE1"/>
    <w:rsid w:val="00FC0A25"/>
    <w:rsid w:val="00FC0C0F"/>
    <w:rsid w:val="00FC19AB"/>
    <w:rsid w:val="00FC1C62"/>
    <w:rsid w:val="00FC2DDF"/>
    <w:rsid w:val="00FC482C"/>
    <w:rsid w:val="00FC4F0B"/>
    <w:rsid w:val="00FC67A1"/>
    <w:rsid w:val="00FC6D64"/>
    <w:rsid w:val="00FC7181"/>
    <w:rsid w:val="00FC7A0C"/>
    <w:rsid w:val="00FD027F"/>
    <w:rsid w:val="00FD04CC"/>
    <w:rsid w:val="00FD0E97"/>
    <w:rsid w:val="00FD132E"/>
    <w:rsid w:val="00FD16DF"/>
    <w:rsid w:val="00FD1DD6"/>
    <w:rsid w:val="00FD1F8E"/>
    <w:rsid w:val="00FD240D"/>
    <w:rsid w:val="00FD277D"/>
    <w:rsid w:val="00FD2F26"/>
    <w:rsid w:val="00FD311E"/>
    <w:rsid w:val="00FD3173"/>
    <w:rsid w:val="00FD35D3"/>
    <w:rsid w:val="00FD3D60"/>
    <w:rsid w:val="00FD5970"/>
    <w:rsid w:val="00FD5F7B"/>
    <w:rsid w:val="00FD6395"/>
    <w:rsid w:val="00FD6652"/>
    <w:rsid w:val="00FD77C6"/>
    <w:rsid w:val="00FD79E5"/>
    <w:rsid w:val="00FE065E"/>
    <w:rsid w:val="00FE0B6C"/>
    <w:rsid w:val="00FE0F0F"/>
    <w:rsid w:val="00FE115E"/>
    <w:rsid w:val="00FE16DC"/>
    <w:rsid w:val="00FE1720"/>
    <w:rsid w:val="00FE229E"/>
    <w:rsid w:val="00FE22C5"/>
    <w:rsid w:val="00FE293E"/>
    <w:rsid w:val="00FE29E9"/>
    <w:rsid w:val="00FE2D56"/>
    <w:rsid w:val="00FE31D3"/>
    <w:rsid w:val="00FE3713"/>
    <w:rsid w:val="00FE3827"/>
    <w:rsid w:val="00FE399D"/>
    <w:rsid w:val="00FE3E89"/>
    <w:rsid w:val="00FE4844"/>
    <w:rsid w:val="00FE4D1E"/>
    <w:rsid w:val="00FE5B6C"/>
    <w:rsid w:val="00FE5F06"/>
    <w:rsid w:val="00FE78C7"/>
    <w:rsid w:val="00FE7D7D"/>
    <w:rsid w:val="00FF061B"/>
    <w:rsid w:val="00FF0EC0"/>
    <w:rsid w:val="00FF1092"/>
    <w:rsid w:val="00FF14D5"/>
    <w:rsid w:val="00FF1D28"/>
    <w:rsid w:val="00FF25F1"/>
    <w:rsid w:val="00FF28AB"/>
    <w:rsid w:val="00FF35AF"/>
    <w:rsid w:val="00FF417F"/>
    <w:rsid w:val="00FF419D"/>
    <w:rsid w:val="00FF4259"/>
    <w:rsid w:val="00FF45F6"/>
    <w:rsid w:val="00FF5548"/>
    <w:rsid w:val="00FF578F"/>
    <w:rsid w:val="00FF6DC7"/>
    <w:rsid w:val="00FF6EA4"/>
    <w:rsid w:val="00FF7402"/>
    <w:rsid w:val="00FF7C6A"/>
    <w:rsid w:val="00FF7F4C"/>
    <w:rsid w:val="024F66D0"/>
    <w:rsid w:val="05FD5F16"/>
    <w:rsid w:val="08B35AAB"/>
    <w:rsid w:val="09326AEA"/>
    <w:rsid w:val="142E6959"/>
    <w:rsid w:val="14F72486"/>
    <w:rsid w:val="1A560ECF"/>
    <w:rsid w:val="1FEC7CE4"/>
    <w:rsid w:val="20DD0ABE"/>
    <w:rsid w:val="227E55ED"/>
    <w:rsid w:val="233B6AB6"/>
    <w:rsid w:val="27204605"/>
    <w:rsid w:val="28173C28"/>
    <w:rsid w:val="2858274B"/>
    <w:rsid w:val="28802D57"/>
    <w:rsid w:val="2B3D3C26"/>
    <w:rsid w:val="351D4F35"/>
    <w:rsid w:val="35F4035E"/>
    <w:rsid w:val="365E2472"/>
    <w:rsid w:val="38937FEF"/>
    <w:rsid w:val="3DCC5637"/>
    <w:rsid w:val="41C95677"/>
    <w:rsid w:val="486662C5"/>
    <w:rsid w:val="4CE12688"/>
    <w:rsid w:val="4D390BDB"/>
    <w:rsid w:val="511D124E"/>
    <w:rsid w:val="520507E3"/>
    <w:rsid w:val="53626446"/>
    <w:rsid w:val="548B476C"/>
    <w:rsid w:val="55131080"/>
    <w:rsid w:val="5B293AF5"/>
    <w:rsid w:val="5ECE3FB7"/>
    <w:rsid w:val="5FD977AF"/>
    <w:rsid w:val="634234C1"/>
    <w:rsid w:val="6AC41014"/>
    <w:rsid w:val="7191785A"/>
    <w:rsid w:val="77187144"/>
    <w:rsid w:val="7871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o-RO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5"/>
    <w:link w:val="4"/>
    <w:qFormat/>
    <w:uiPriority w:val="99"/>
    <w:rPr>
      <w:rFonts w:ascii="Calibri" w:hAnsi="Calibri" w:eastAsia="Calibri" w:cs="Times New Roman"/>
    </w:rPr>
  </w:style>
  <w:style w:type="character" w:customStyle="1" w:styleId="9">
    <w:name w:val="Footer Char"/>
    <w:basedOn w:val="5"/>
    <w:link w:val="3"/>
    <w:qFormat/>
    <w:uiPriority w:val="99"/>
    <w:rPr>
      <w:rFonts w:ascii="Calibri" w:hAnsi="Calibri" w:eastAsia="Calibri" w:cs="Times New Roman"/>
    </w:rPr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851</Words>
  <Characters>4938</Characters>
  <Lines>41</Lines>
  <Paragraphs>11</Paragraphs>
  <TotalTime>1</TotalTime>
  <ScaleCrop>false</ScaleCrop>
  <LinksUpToDate>false</LinksUpToDate>
  <CharactersWithSpaces>5778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2019-06-19T07:42:00Z</dcterms:created>
  <dc:creator>user123</dc:creator>
  <cp:lastModifiedBy>Director</cp:lastModifiedBy>
  <cp:lastPrinted>2019-09-04T06:27:00Z</cp:lastPrinted>
  <dcterms:modified xsi:type="dcterms:W3CDTF">2020-09-24T09:06:18Z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